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22" w:rsidRDefault="00035522" w:rsidP="00035522">
      <w:pPr>
        <w:tabs>
          <w:tab w:val="left" w:pos="360"/>
        </w:tabs>
        <w:overflowPunct w:val="0"/>
        <w:spacing w:line="580" w:lineRule="exact"/>
        <w:jc w:val="center"/>
        <w:rPr>
          <w:rFonts w:ascii="Times New Roman" w:hAnsi="Times New Roman"/>
          <w:sz w:val="44"/>
          <w:szCs w:val="44"/>
        </w:rPr>
      </w:pPr>
    </w:p>
    <w:p w:rsidR="00035522" w:rsidRDefault="00035522" w:rsidP="00035522">
      <w:pPr>
        <w:tabs>
          <w:tab w:val="left" w:pos="360"/>
        </w:tabs>
        <w:overflowPunct w:val="0"/>
        <w:spacing w:line="580" w:lineRule="exact"/>
        <w:jc w:val="center"/>
        <w:rPr>
          <w:rFonts w:ascii="Times New Roman" w:hAnsi="Times New Roman"/>
          <w:sz w:val="44"/>
          <w:szCs w:val="44"/>
        </w:rPr>
      </w:pPr>
    </w:p>
    <w:p w:rsidR="00035522" w:rsidRDefault="00035522" w:rsidP="00035522">
      <w:pPr>
        <w:tabs>
          <w:tab w:val="left" w:pos="360"/>
        </w:tabs>
        <w:overflowPunct w:val="0"/>
        <w:spacing w:line="580" w:lineRule="exact"/>
        <w:jc w:val="center"/>
        <w:rPr>
          <w:rFonts w:ascii="Times New Roman" w:hAnsi="Times New Roman"/>
          <w:sz w:val="44"/>
          <w:szCs w:val="44"/>
        </w:rPr>
      </w:pPr>
    </w:p>
    <w:p w:rsidR="00035522" w:rsidRDefault="00035522" w:rsidP="00035522">
      <w:pPr>
        <w:tabs>
          <w:tab w:val="left" w:pos="360"/>
        </w:tabs>
        <w:overflowPunct w:val="0"/>
        <w:spacing w:line="580" w:lineRule="exact"/>
        <w:jc w:val="center"/>
        <w:rPr>
          <w:rFonts w:ascii="Times New Roman" w:hAnsi="Times New Roman"/>
          <w:sz w:val="44"/>
          <w:szCs w:val="44"/>
        </w:rPr>
      </w:pPr>
    </w:p>
    <w:p w:rsidR="00035522" w:rsidRDefault="00035522" w:rsidP="00035522">
      <w:pPr>
        <w:tabs>
          <w:tab w:val="left" w:pos="360"/>
        </w:tabs>
        <w:overflowPunct w:val="0"/>
        <w:spacing w:line="580" w:lineRule="exact"/>
        <w:jc w:val="center"/>
        <w:rPr>
          <w:rFonts w:ascii="Times New Roman" w:hAnsi="Times New Roman"/>
          <w:sz w:val="44"/>
          <w:szCs w:val="44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A909A9D" wp14:editId="18887951">
            <wp:simplePos x="0" y="0"/>
            <wp:positionH relativeFrom="margin">
              <wp:posOffset>-379149</wp:posOffset>
            </wp:positionH>
            <wp:positionV relativeFrom="paragraph">
              <wp:posOffset>121204</wp:posOffset>
            </wp:positionV>
            <wp:extent cx="5610225" cy="1924050"/>
            <wp:effectExtent l="0" t="0" r="9525" b="0"/>
            <wp:wrapNone/>
            <wp:docPr id="2" name="图片 2" descr="绍兴市社会科学界联合会文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绍兴市社会科学界联合会文件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522" w:rsidRDefault="00035522" w:rsidP="00035522">
      <w:pPr>
        <w:tabs>
          <w:tab w:val="left" w:pos="360"/>
        </w:tabs>
        <w:overflowPunct w:val="0"/>
        <w:spacing w:line="580" w:lineRule="exact"/>
        <w:rPr>
          <w:rFonts w:ascii="Times New Roman" w:hAnsi="Times New Roman"/>
          <w:sz w:val="30"/>
          <w:szCs w:val="30"/>
        </w:rPr>
      </w:pPr>
    </w:p>
    <w:p w:rsidR="00035522" w:rsidRDefault="00035522" w:rsidP="00035522">
      <w:pPr>
        <w:tabs>
          <w:tab w:val="left" w:pos="360"/>
        </w:tabs>
        <w:overflowPunct w:val="0"/>
        <w:spacing w:line="580" w:lineRule="exact"/>
        <w:rPr>
          <w:rFonts w:ascii="Times New Roman" w:hAnsi="Times New Roman"/>
          <w:sz w:val="30"/>
          <w:szCs w:val="30"/>
        </w:rPr>
      </w:pPr>
    </w:p>
    <w:p w:rsidR="00035522" w:rsidRDefault="00035522" w:rsidP="00035522">
      <w:pPr>
        <w:tabs>
          <w:tab w:val="left" w:pos="360"/>
        </w:tabs>
        <w:overflowPunct w:val="0"/>
        <w:spacing w:line="580" w:lineRule="exact"/>
        <w:rPr>
          <w:rFonts w:ascii="Times New Roman" w:hAnsi="Times New Roman"/>
          <w:sz w:val="30"/>
          <w:szCs w:val="30"/>
        </w:rPr>
      </w:pPr>
    </w:p>
    <w:p w:rsidR="00035522" w:rsidRPr="00315726" w:rsidRDefault="00035522" w:rsidP="00035522">
      <w:pPr>
        <w:tabs>
          <w:tab w:val="left" w:pos="360"/>
        </w:tabs>
        <w:overflowPunct w:val="0"/>
        <w:spacing w:line="5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315726">
        <w:rPr>
          <w:rFonts w:ascii="Times New Roman" w:eastAsia="仿宋_GB2312" w:hAnsi="Times New Roman" w:cs="Times New Roman" w:hint="eastAsia"/>
          <w:sz w:val="32"/>
          <w:szCs w:val="32"/>
        </w:rPr>
        <w:t>绍</w:t>
      </w:r>
      <w:proofErr w:type="gramEnd"/>
      <w:r w:rsidRPr="00315726">
        <w:rPr>
          <w:rFonts w:ascii="Times New Roman" w:eastAsia="仿宋_GB2312" w:hAnsi="Times New Roman" w:cs="Times New Roman" w:hint="eastAsia"/>
          <w:sz w:val="32"/>
          <w:szCs w:val="32"/>
        </w:rPr>
        <w:t>市社联〔</w:t>
      </w:r>
      <w:r w:rsidRPr="00315726"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 w:rsidRPr="00315726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 w:rsidRPr="00315726">
        <w:rPr>
          <w:rFonts w:ascii="Times New Roman" w:eastAsia="仿宋_GB2312" w:hAnsi="Times New Roman" w:cs="Times New Roman" w:hint="eastAsia"/>
          <w:sz w:val="32"/>
          <w:szCs w:val="32"/>
        </w:rPr>
        <w:t>号</w:t>
      </w:r>
    </w:p>
    <w:p w:rsidR="00035522" w:rsidRDefault="00035522" w:rsidP="00035522">
      <w:pPr>
        <w:tabs>
          <w:tab w:val="left" w:pos="360"/>
        </w:tabs>
        <w:overflowPunct w:val="0"/>
        <w:spacing w:line="580" w:lineRule="exact"/>
        <w:jc w:val="center"/>
        <w:rPr>
          <w:rFonts w:ascii="Times New Roman" w:hAnsi="Times New Roman"/>
          <w:sz w:val="44"/>
          <w:szCs w:val="44"/>
        </w:rPr>
      </w:pPr>
    </w:p>
    <w:p w:rsidR="0093605A" w:rsidRPr="00035522" w:rsidRDefault="0093605A" w:rsidP="0093605A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090000" w:fill="FFFFFF"/>
        </w:rPr>
      </w:pPr>
    </w:p>
    <w:p w:rsidR="00585157" w:rsidRPr="00A85E5E" w:rsidRDefault="006D0DA6" w:rsidP="0093605A">
      <w:pPr>
        <w:spacing w:line="580" w:lineRule="exact"/>
        <w:jc w:val="center"/>
        <w:rPr>
          <w:rFonts w:asciiTheme="majorEastAsia" w:eastAsiaTheme="majorEastAsia" w:hAnsiTheme="majorEastAsia" w:cs="方正小标宋简体"/>
          <w:b/>
          <w:sz w:val="44"/>
          <w:szCs w:val="44"/>
          <w:shd w:val="clear" w:color="090000" w:fill="FFFFFF"/>
        </w:rPr>
      </w:pPr>
      <w:r w:rsidRPr="00A85E5E">
        <w:rPr>
          <w:rFonts w:asciiTheme="majorEastAsia" w:eastAsiaTheme="majorEastAsia" w:hAnsiTheme="majorEastAsia" w:cs="方正小标宋简体" w:hint="eastAsia"/>
          <w:b/>
          <w:sz w:val="44"/>
          <w:szCs w:val="44"/>
          <w:shd w:val="clear" w:color="090000" w:fill="FFFFFF"/>
        </w:rPr>
        <w:t>市社联</w:t>
      </w:r>
      <w:r w:rsidR="00585157" w:rsidRPr="00A85E5E">
        <w:rPr>
          <w:rFonts w:asciiTheme="majorEastAsia" w:eastAsiaTheme="majorEastAsia" w:hAnsiTheme="majorEastAsia" w:cs="方正小标宋简体" w:hint="eastAsia"/>
          <w:b/>
          <w:sz w:val="44"/>
          <w:szCs w:val="44"/>
          <w:shd w:val="clear" w:color="090000" w:fill="FFFFFF"/>
        </w:rPr>
        <w:t>关于</w:t>
      </w:r>
      <w:r w:rsidR="00743FF0" w:rsidRPr="00A85E5E">
        <w:rPr>
          <w:rFonts w:asciiTheme="majorEastAsia" w:eastAsiaTheme="majorEastAsia" w:hAnsiTheme="majorEastAsia" w:cs="方正小标宋简体" w:hint="eastAsia"/>
          <w:b/>
          <w:sz w:val="44"/>
          <w:szCs w:val="44"/>
          <w:shd w:val="clear" w:color="090000" w:fill="FFFFFF"/>
        </w:rPr>
        <w:t>认真</w:t>
      </w:r>
      <w:r w:rsidR="00585157" w:rsidRPr="00A85E5E">
        <w:rPr>
          <w:rFonts w:asciiTheme="majorEastAsia" w:eastAsiaTheme="majorEastAsia" w:hAnsiTheme="majorEastAsia" w:cs="方正小标宋简体" w:hint="eastAsia"/>
          <w:b/>
          <w:sz w:val="44"/>
          <w:szCs w:val="44"/>
          <w:shd w:val="clear" w:color="090000" w:fill="FFFFFF"/>
        </w:rPr>
        <w:t>开展学习宣传研究</w:t>
      </w:r>
    </w:p>
    <w:p w:rsidR="0093605A" w:rsidRPr="00A85E5E" w:rsidRDefault="0093605A" w:rsidP="0093605A">
      <w:pPr>
        <w:spacing w:line="580" w:lineRule="exact"/>
        <w:jc w:val="center"/>
        <w:rPr>
          <w:rFonts w:asciiTheme="majorEastAsia" w:eastAsiaTheme="majorEastAsia" w:hAnsiTheme="majorEastAsia" w:cs="方正小标宋简体"/>
          <w:b/>
          <w:sz w:val="44"/>
          <w:szCs w:val="44"/>
          <w:shd w:val="clear" w:color="auto" w:fill="FFFFFF"/>
        </w:rPr>
      </w:pPr>
      <w:r w:rsidRPr="00A85E5E">
        <w:rPr>
          <w:rFonts w:asciiTheme="majorEastAsia" w:eastAsiaTheme="majorEastAsia" w:hAnsiTheme="majorEastAsia" w:cs="方正小标宋简体" w:hint="eastAsia"/>
          <w:b/>
          <w:sz w:val="44"/>
          <w:szCs w:val="44"/>
          <w:shd w:val="clear" w:color="auto" w:fill="FFFFFF"/>
        </w:rPr>
        <w:t>《习近平谈治国理政》第三卷的通知</w:t>
      </w:r>
    </w:p>
    <w:p w:rsidR="0093605A" w:rsidRPr="0093605A" w:rsidRDefault="0093605A">
      <w:pPr>
        <w:rPr>
          <w:rFonts w:ascii="微软雅黑" w:eastAsia="微软雅黑" w:hAnsi="微软雅黑"/>
          <w:color w:val="222222"/>
          <w:sz w:val="27"/>
          <w:szCs w:val="27"/>
        </w:rPr>
      </w:pPr>
    </w:p>
    <w:p w:rsidR="00632FAC" w:rsidRPr="002D000E" w:rsidRDefault="0003072A" w:rsidP="002D000E">
      <w:pPr>
        <w:spacing w:line="600" w:lineRule="exact"/>
        <w:rPr>
          <w:rFonts w:ascii="仿宋_GB2312" w:eastAsia="仿宋_GB2312" w:hAnsi="仿宋" w:cstheme="minorBidi"/>
          <w:sz w:val="32"/>
          <w:szCs w:val="32"/>
        </w:rPr>
      </w:pPr>
      <w:r w:rsidRPr="002D000E">
        <w:rPr>
          <w:rFonts w:ascii="仿宋_GB2312" w:eastAsia="仿宋_GB2312" w:hAnsi="仿宋" w:cstheme="minorBidi" w:hint="eastAsia"/>
          <w:sz w:val="32"/>
          <w:szCs w:val="32"/>
        </w:rPr>
        <w:t>会各职能处室：</w:t>
      </w:r>
    </w:p>
    <w:p w:rsidR="00F16C39" w:rsidRDefault="001B109F" w:rsidP="00F16C39">
      <w:pPr>
        <w:spacing w:line="600" w:lineRule="exact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  <w:r w:rsidRPr="002D000E">
        <w:rPr>
          <w:rFonts w:ascii="仿宋_GB2312" w:eastAsia="仿宋_GB2312" w:hAnsi="仿宋" w:cstheme="minorBidi" w:hint="eastAsia"/>
          <w:sz w:val="32"/>
          <w:szCs w:val="32"/>
        </w:rPr>
        <w:t>为</w:t>
      </w:r>
      <w:r w:rsidR="00743FF0" w:rsidRPr="002D000E">
        <w:rPr>
          <w:rFonts w:ascii="仿宋_GB2312" w:eastAsia="仿宋_GB2312" w:hAnsi="仿宋" w:cstheme="minorBidi" w:hint="eastAsia"/>
          <w:sz w:val="32"/>
          <w:szCs w:val="32"/>
        </w:rPr>
        <w:t>进一步</w:t>
      </w:r>
      <w:r w:rsidR="00743FF0" w:rsidRPr="002D000E">
        <w:rPr>
          <w:rFonts w:ascii="仿宋_GB2312" w:eastAsia="仿宋_GB2312" w:hAnsi="仿宋" w:cstheme="minorBidi"/>
          <w:sz w:val="32"/>
          <w:szCs w:val="32"/>
        </w:rPr>
        <w:t>学习贯彻</w:t>
      </w:r>
      <w:r w:rsidR="00743FF0" w:rsidRPr="002D000E">
        <w:rPr>
          <w:rFonts w:ascii="仿宋_GB2312" w:eastAsia="仿宋_GB2312" w:hAnsi="仿宋" w:cstheme="minorBidi" w:hint="eastAsia"/>
          <w:sz w:val="32"/>
          <w:szCs w:val="32"/>
        </w:rPr>
        <w:t>落实</w:t>
      </w:r>
      <w:r w:rsidR="00632FAC" w:rsidRPr="002D000E">
        <w:rPr>
          <w:rFonts w:ascii="仿宋_GB2312" w:eastAsia="仿宋_GB2312" w:hAnsi="仿宋" w:cstheme="minorBidi" w:hint="eastAsia"/>
          <w:sz w:val="32"/>
          <w:szCs w:val="32"/>
        </w:rPr>
        <w:t>《中共绍兴市委办公室关于认真做好〈习近平谈治国理政〉第三卷学习宣传工作的通知》和《市委宣传部、市委组织部关于认真做好〈习近平谈治国理政〉第三卷学习宣传工作的通知》精神，推进</w:t>
      </w:r>
      <w:r w:rsidR="007579C7">
        <w:rPr>
          <w:rFonts w:ascii="仿宋_GB2312" w:eastAsia="仿宋_GB2312" w:hAnsi="仿宋" w:cstheme="minorBidi" w:hint="eastAsia"/>
          <w:sz w:val="32"/>
          <w:szCs w:val="32"/>
        </w:rPr>
        <w:t>市社联</w:t>
      </w:r>
      <w:r w:rsidR="00632FAC" w:rsidRPr="002D000E">
        <w:rPr>
          <w:rFonts w:ascii="仿宋_GB2312" w:eastAsia="仿宋_GB2312" w:hAnsi="仿宋" w:cstheme="minorBidi" w:hint="eastAsia"/>
          <w:sz w:val="32"/>
          <w:szCs w:val="32"/>
        </w:rPr>
        <w:t>学习宣传研究工作不断深入，</w:t>
      </w:r>
      <w:r w:rsidRPr="002D000E">
        <w:rPr>
          <w:rFonts w:ascii="仿宋_GB2312" w:eastAsia="仿宋_GB2312" w:hAnsi="仿宋" w:cstheme="minorBidi" w:hint="eastAsia"/>
          <w:sz w:val="32"/>
          <w:szCs w:val="32"/>
        </w:rPr>
        <w:t>经市社联党组研究决定，</w:t>
      </w:r>
      <w:r w:rsidR="001870CE" w:rsidRPr="002D000E">
        <w:rPr>
          <w:rFonts w:ascii="仿宋_GB2312" w:eastAsia="仿宋_GB2312" w:hAnsi="仿宋" w:cstheme="minorBidi" w:hint="eastAsia"/>
          <w:sz w:val="32"/>
          <w:szCs w:val="32"/>
        </w:rPr>
        <w:t>认真</w:t>
      </w:r>
      <w:r w:rsidRPr="002D000E">
        <w:rPr>
          <w:rFonts w:ascii="仿宋_GB2312" w:eastAsia="仿宋_GB2312" w:hAnsi="仿宋" w:cstheme="minorBidi" w:hint="eastAsia"/>
          <w:sz w:val="32"/>
          <w:szCs w:val="32"/>
        </w:rPr>
        <w:t>开展</w:t>
      </w:r>
      <w:r w:rsidR="00743FF0" w:rsidRPr="002D000E">
        <w:rPr>
          <w:rFonts w:ascii="仿宋_GB2312" w:eastAsia="仿宋_GB2312" w:hAnsi="仿宋" w:cstheme="minorBidi" w:hint="eastAsia"/>
          <w:sz w:val="32"/>
          <w:szCs w:val="32"/>
        </w:rPr>
        <w:t>学习</w:t>
      </w:r>
      <w:r w:rsidR="00743FF0" w:rsidRPr="002D000E">
        <w:rPr>
          <w:rFonts w:ascii="仿宋_GB2312" w:eastAsia="仿宋_GB2312" w:hAnsi="仿宋" w:cstheme="minorBidi"/>
          <w:sz w:val="32"/>
          <w:szCs w:val="32"/>
        </w:rPr>
        <w:t>宣传研究</w:t>
      </w:r>
      <w:r w:rsidR="00743FF0" w:rsidRPr="002D000E">
        <w:rPr>
          <w:rFonts w:ascii="仿宋_GB2312" w:eastAsia="仿宋_GB2312" w:hAnsi="仿宋" w:cstheme="minorBidi" w:hint="eastAsia"/>
          <w:sz w:val="32"/>
          <w:szCs w:val="32"/>
        </w:rPr>
        <w:t>《习近平谈治国理政》第三卷</w:t>
      </w:r>
      <w:r w:rsidR="007579C7">
        <w:rPr>
          <w:rFonts w:ascii="仿宋_GB2312" w:eastAsia="仿宋_GB2312" w:hAnsi="仿宋" w:cstheme="minorBidi" w:hint="eastAsia"/>
          <w:sz w:val="32"/>
          <w:szCs w:val="32"/>
        </w:rPr>
        <w:t>的</w:t>
      </w:r>
      <w:r w:rsidRPr="002D000E">
        <w:rPr>
          <w:rFonts w:ascii="仿宋_GB2312" w:eastAsia="仿宋_GB2312" w:hAnsi="仿宋" w:cstheme="minorBidi" w:hint="eastAsia"/>
          <w:sz w:val="32"/>
          <w:szCs w:val="32"/>
        </w:rPr>
        <w:t>活动。现将有关要求通知如下：</w:t>
      </w:r>
    </w:p>
    <w:p w:rsidR="0010057D" w:rsidRDefault="0010057D" w:rsidP="0010057D">
      <w:pPr>
        <w:spacing w:line="600" w:lineRule="exact"/>
        <w:jc w:val="left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/>
          <w:color w:val="000000"/>
          <w:sz w:val="32"/>
          <w:szCs w:val="32"/>
        </w:rPr>
        <w:t xml:space="preserve">    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一</w:t>
      </w:r>
      <w:r>
        <w:rPr>
          <w:rFonts w:ascii="黑体" w:eastAsia="黑体" w:hAnsi="黑体" w:cs="仿宋"/>
          <w:color w:val="000000"/>
          <w:sz w:val="32"/>
          <w:szCs w:val="32"/>
        </w:rPr>
        <w:t xml:space="preserve">、总体要求 </w:t>
      </w:r>
    </w:p>
    <w:p w:rsidR="00051939" w:rsidRDefault="00051939" w:rsidP="00051939">
      <w:pPr>
        <w:spacing w:line="600" w:lineRule="exact"/>
        <w:ind w:firstLineChars="200" w:firstLine="420"/>
        <w:rPr>
          <w:rFonts w:ascii="仿宋_GB2312" w:eastAsia="仿宋_GB2312" w:hAnsi="仿宋" w:cstheme="minorBidi"/>
          <w:sz w:val="32"/>
          <w:szCs w:val="32"/>
        </w:rPr>
      </w:pPr>
      <w:r>
        <w:rPr>
          <w:rFonts w:hint="eastAsia"/>
        </w:rPr>
        <w:lastRenderedPageBreak/>
        <w:t xml:space="preserve"> </w:t>
      </w:r>
      <w:r w:rsidRPr="00051939">
        <w:rPr>
          <w:rFonts w:ascii="仿宋_GB2312" w:eastAsia="仿宋_GB2312" w:hAnsi="仿宋" w:cstheme="minorBidi" w:hint="eastAsia"/>
          <w:sz w:val="32"/>
          <w:szCs w:val="32"/>
        </w:rPr>
        <w:t>《习近平谈治国理政》第三卷集中展示了马克思主义中国化的最新成果，充分体现了我们党为推动构建人类命运共同体贡献的智慧方案，是全面系统反映习近平新时代中国特色社会主义思想的权威著作。要把学习领会《习近平谈治国理政》第三卷与第一卷、第二卷作为一个整体，与学习领会党史、新中国史、改革开放史、社会主义发展史紧密结合，与学习领会习近平总书记对浙江工作</w:t>
      </w:r>
      <w:proofErr w:type="gramStart"/>
      <w:r w:rsidRPr="00051939">
        <w:rPr>
          <w:rFonts w:ascii="仿宋_GB2312" w:eastAsia="仿宋_GB2312" w:hAnsi="仿宋" w:cstheme="minorBidi" w:hint="eastAsia"/>
          <w:sz w:val="32"/>
          <w:szCs w:val="32"/>
        </w:rPr>
        <w:t>作出</w:t>
      </w:r>
      <w:proofErr w:type="gramEnd"/>
      <w:r w:rsidRPr="00051939">
        <w:rPr>
          <w:rFonts w:ascii="仿宋_GB2312" w:eastAsia="仿宋_GB2312" w:hAnsi="仿宋" w:cstheme="minorBidi" w:hint="eastAsia"/>
          <w:sz w:val="32"/>
          <w:szCs w:val="32"/>
        </w:rPr>
        <w:t>的一系列重要指示精神特别是考察浙江重要讲话精神融会贯通，</w:t>
      </w:r>
      <w:r w:rsidRPr="00051939">
        <w:rPr>
          <w:rFonts w:ascii="仿宋_GB2312" w:eastAsia="仿宋_GB2312" w:hAnsi="仿宋" w:cstheme="minorBidi"/>
          <w:sz w:val="32"/>
          <w:szCs w:val="32"/>
        </w:rPr>
        <w:t>与28次考察绍兴时提</w:t>
      </w:r>
      <w:r w:rsidRPr="00051939">
        <w:rPr>
          <w:rFonts w:ascii="仿宋_GB2312" w:eastAsia="仿宋_GB2312" w:hAnsi="仿宋" w:cstheme="minorBidi" w:hint="eastAsia"/>
          <w:sz w:val="32"/>
          <w:szCs w:val="32"/>
        </w:rPr>
        <w:t>出的各项要求有机联系，坚持读原著、学原文、悟原理，</w:t>
      </w:r>
      <w:proofErr w:type="gramStart"/>
      <w:r w:rsidRPr="00051939">
        <w:rPr>
          <w:rFonts w:ascii="仿宋_GB2312" w:eastAsia="仿宋_GB2312" w:hAnsi="仿宋" w:cstheme="minorBidi" w:hint="eastAsia"/>
          <w:sz w:val="32"/>
          <w:szCs w:val="32"/>
        </w:rPr>
        <w:t>坚持深学细</w:t>
      </w:r>
      <w:proofErr w:type="gramEnd"/>
      <w:r w:rsidRPr="00051939">
        <w:rPr>
          <w:rFonts w:ascii="仿宋_GB2312" w:eastAsia="仿宋_GB2312" w:hAnsi="仿宋" w:cstheme="minorBidi" w:hint="eastAsia"/>
          <w:sz w:val="32"/>
          <w:szCs w:val="32"/>
        </w:rPr>
        <w:t>照、深悟笃行，全面领会《习近平谈治国理政》第三卷蕴含的坚定信仰信念、鲜明人民立场、斗争精神、科学方法论、改革创新理念、自我革命精神和磅礴实践伟力，真正做到</w:t>
      </w:r>
      <w:proofErr w:type="gramStart"/>
      <w:r w:rsidRPr="00051939">
        <w:rPr>
          <w:rFonts w:ascii="仿宋_GB2312" w:eastAsia="仿宋_GB2312" w:hAnsi="仿宋" w:cstheme="minorBidi" w:hint="eastAsia"/>
          <w:sz w:val="32"/>
          <w:szCs w:val="32"/>
        </w:rPr>
        <w:t>学思用贯通</w:t>
      </w:r>
      <w:proofErr w:type="gramEnd"/>
      <w:r w:rsidRPr="00051939">
        <w:rPr>
          <w:rFonts w:ascii="仿宋_GB2312" w:eastAsia="仿宋_GB2312" w:hAnsi="仿宋" w:cstheme="minorBidi" w:hint="eastAsia"/>
          <w:sz w:val="32"/>
          <w:szCs w:val="32"/>
        </w:rPr>
        <w:t>、</w:t>
      </w:r>
      <w:proofErr w:type="gramStart"/>
      <w:r w:rsidRPr="00051939">
        <w:rPr>
          <w:rFonts w:ascii="仿宋_GB2312" w:eastAsia="仿宋_GB2312" w:hAnsi="仿宋" w:cstheme="minorBidi" w:hint="eastAsia"/>
          <w:sz w:val="32"/>
          <w:szCs w:val="32"/>
        </w:rPr>
        <w:t>知信行</w:t>
      </w:r>
      <w:proofErr w:type="gramEnd"/>
      <w:r w:rsidRPr="00051939">
        <w:rPr>
          <w:rFonts w:ascii="仿宋_GB2312" w:eastAsia="仿宋_GB2312" w:hAnsi="仿宋" w:cstheme="minorBidi" w:hint="eastAsia"/>
          <w:sz w:val="32"/>
          <w:szCs w:val="32"/>
        </w:rPr>
        <w:t>统一，为奋力实现全年各项目标任务、高水平全面建成小康社会、在“重要窗口”中展示更多“绍兴风景”提供</w:t>
      </w:r>
      <w:r w:rsidR="00980E3D">
        <w:rPr>
          <w:rFonts w:ascii="仿宋_GB2312" w:eastAsia="仿宋_GB2312" w:hAnsi="仿宋" w:cstheme="minorBidi" w:hint="eastAsia"/>
          <w:sz w:val="32"/>
          <w:szCs w:val="32"/>
        </w:rPr>
        <w:t>社科智慧</w:t>
      </w:r>
      <w:r w:rsidR="00980E3D">
        <w:rPr>
          <w:rFonts w:ascii="仿宋_GB2312" w:eastAsia="仿宋_GB2312" w:hAnsi="仿宋" w:cstheme="minorBidi"/>
          <w:sz w:val="32"/>
          <w:szCs w:val="32"/>
        </w:rPr>
        <w:t>与力量</w:t>
      </w:r>
      <w:r w:rsidRPr="00051939">
        <w:rPr>
          <w:rFonts w:ascii="仿宋_GB2312" w:eastAsia="仿宋_GB2312" w:hAnsi="仿宋" w:cstheme="minorBidi" w:hint="eastAsia"/>
          <w:sz w:val="32"/>
          <w:szCs w:val="32"/>
        </w:rPr>
        <w:t>。</w:t>
      </w:r>
    </w:p>
    <w:p w:rsidR="003F6D2C" w:rsidRPr="003F6D2C" w:rsidRDefault="003F6D2C" w:rsidP="003F6D2C">
      <w:pPr>
        <w:spacing w:line="600" w:lineRule="exact"/>
        <w:jc w:val="left"/>
      </w:pPr>
      <w:r>
        <w:rPr>
          <w:rFonts w:hint="eastAsia"/>
        </w:rPr>
        <w:t xml:space="preserve">     </w:t>
      </w:r>
      <w:r w:rsidRPr="003F6D2C">
        <w:rPr>
          <w:rFonts w:ascii="黑体" w:eastAsia="黑体" w:hAnsi="黑体" w:cs="仿宋" w:hint="eastAsia"/>
          <w:color w:val="000000"/>
          <w:sz w:val="32"/>
          <w:szCs w:val="32"/>
        </w:rPr>
        <w:t xml:space="preserve">  二</w:t>
      </w:r>
      <w:r w:rsidRPr="003F6D2C">
        <w:rPr>
          <w:rFonts w:ascii="黑体" w:eastAsia="黑体" w:hAnsi="黑体" w:cs="仿宋"/>
          <w:color w:val="000000"/>
          <w:sz w:val="32"/>
          <w:szCs w:val="32"/>
        </w:rPr>
        <w:t>、主要工作</w:t>
      </w:r>
    </w:p>
    <w:p w:rsidR="00634139" w:rsidRPr="006D0DA6" w:rsidRDefault="00634139" w:rsidP="00634139">
      <w:pPr>
        <w:spacing w:line="600" w:lineRule="exact"/>
        <w:ind w:firstLineChars="200" w:firstLine="643"/>
        <w:rPr>
          <w:rFonts w:ascii="仿宋_GB2312" w:eastAsia="仿宋_GB2312" w:hAnsi="仿宋" w:cs="仿宋"/>
          <w:b/>
          <w:bCs/>
          <w:color w:val="000000"/>
          <w:sz w:val="32"/>
          <w:szCs w:val="32"/>
        </w:rPr>
      </w:pPr>
      <w:r w:rsidRPr="006D0DA6">
        <w:rPr>
          <w:rFonts w:ascii="仿宋_GB2312" w:eastAsia="仿宋_GB2312" w:hAnsi="仿宋" w:cs="仿宋" w:hint="eastAsia"/>
          <w:b/>
          <w:bCs/>
          <w:color w:val="000000"/>
          <w:sz w:val="32"/>
          <w:szCs w:val="32"/>
        </w:rPr>
        <w:t>（一）要认真学习、准确领会《习近平谈治国理政》第三卷的精髓要义</w:t>
      </w:r>
    </w:p>
    <w:p w:rsidR="0010057D" w:rsidRDefault="00F66A5B" w:rsidP="00051939">
      <w:pPr>
        <w:spacing w:line="600" w:lineRule="exact"/>
        <w:ind w:firstLineChars="200" w:firstLine="640"/>
        <w:rPr>
          <w:rFonts w:ascii="仿宋_GB2312" w:eastAsia="仿宋_GB2312" w:hAnsi="仿宋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市社联</w:t>
      </w:r>
      <w:r w:rsidR="00634139" w:rsidRPr="00634139"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把《习近平谈治国理政》第三卷列入</w:t>
      </w:r>
      <w:r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党组</w:t>
      </w:r>
      <w:r>
        <w:rPr>
          <w:rFonts w:ascii="仿宋_GB2312" w:eastAsia="仿宋_GB2312" w:hAnsi="仿宋" w:cs="仿宋" w:hint="eastAsia"/>
          <w:color w:val="000000"/>
          <w:spacing w:val="8"/>
          <w:sz w:val="32"/>
          <w:szCs w:val="32"/>
          <w:shd w:val="clear" w:color="auto" w:fill="FFFFFF"/>
        </w:rPr>
        <w:t>理论学习中心组</w:t>
      </w:r>
      <w:r w:rsidR="00634139">
        <w:rPr>
          <w:rFonts w:ascii="仿宋_GB2312" w:eastAsia="仿宋_GB2312" w:hAnsi="仿宋" w:cs="仿宋" w:hint="eastAsia"/>
          <w:color w:val="000000"/>
          <w:spacing w:val="8"/>
          <w:sz w:val="32"/>
          <w:szCs w:val="32"/>
          <w:shd w:val="clear" w:color="auto" w:fill="FFFFFF"/>
        </w:rPr>
        <w:t>学习计划，在</w:t>
      </w:r>
      <w:r w:rsidR="00634139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  <w:shd w:val="clear" w:color="auto" w:fill="FFFFFF"/>
        </w:rPr>
        <w:t>8</w:t>
      </w:r>
      <w:r w:rsidR="00634139">
        <w:rPr>
          <w:rFonts w:ascii="仿宋_GB2312" w:eastAsia="仿宋_GB2312" w:hAnsi="仿宋" w:cs="仿宋" w:hint="eastAsia"/>
          <w:color w:val="000000"/>
          <w:spacing w:val="8"/>
          <w:sz w:val="32"/>
          <w:szCs w:val="32"/>
          <w:shd w:val="clear" w:color="auto" w:fill="FFFFFF"/>
        </w:rPr>
        <w:t>月</w:t>
      </w:r>
      <w:r w:rsidR="00483BDF">
        <w:rPr>
          <w:rFonts w:ascii="仿宋_GB2312" w:eastAsia="仿宋_GB2312" w:hAnsi="仿宋" w:cs="仿宋" w:hint="eastAsia"/>
          <w:color w:val="000000"/>
          <w:spacing w:val="8"/>
          <w:sz w:val="32"/>
          <w:szCs w:val="32"/>
          <w:shd w:val="clear" w:color="auto" w:fill="FFFFFF"/>
        </w:rPr>
        <w:t>底前</w:t>
      </w:r>
      <w:r w:rsidR="00634139"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开展集中学习、研讨交流，全面准确把握真谛真义、精髓精华；</w:t>
      </w:r>
      <w:r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市社联</w:t>
      </w:r>
      <w:r>
        <w:rPr>
          <w:rFonts w:ascii="仿宋_GB2312" w:eastAsia="仿宋_GB2312" w:hAnsi="仿宋" w:cs="仿宋"/>
          <w:bCs/>
          <w:color w:val="000000"/>
          <w:sz w:val="32"/>
          <w:szCs w:val="32"/>
        </w:rPr>
        <w:t>全体干部</w:t>
      </w:r>
      <w:r w:rsidR="00634139"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要</w:t>
      </w:r>
      <w:r w:rsidR="00634139">
        <w:rPr>
          <w:rFonts w:ascii="仿宋_GB2312" w:eastAsia="仿宋_GB2312" w:hAnsi="仿宋" w:cs="仿宋" w:hint="eastAsia"/>
          <w:color w:val="000000"/>
          <w:spacing w:val="8"/>
          <w:sz w:val="32"/>
          <w:szCs w:val="32"/>
          <w:shd w:val="clear" w:color="auto" w:fill="FFFFFF"/>
        </w:rPr>
        <w:t>全面系统</w:t>
      </w:r>
      <w:r w:rsidR="004E540E">
        <w:rPr>
          <w:rFonts w:ascii="仿宋_GB2312" w:eastAsia="仿宋_GB2312" w:hAnsi="仿宋" w:cs="仿宋" w:hint="eastAsia"/>
          <w:color w:val="000000"/>
          <w:spacing w:val="8"/>
          <w:sz w:val="32"/>
          <w:szCs w:val="32"/>
          <w:shd w:val="clear" w:color="auto" w:fill="FFFFFF"/>
        </w:rPr>
        <w:t>的</w:t>
      </w:r>
      <w:r w:rsidR="00634139">
        <w:rPr>
          <w:rFonts w:ascii="仿宋_GB2312" w:eastAsia="仿宋_GB2312" w:hAnsi="仿宋" w:cs="仿宋" w:hint="eastAsia"/>
          <w:color w:val="000000"/>
          <w:spacing w:val="8"/>
          <w:sz w:val="32"/>
          <w:szCs w:val="32"/>
          <w:shd w:val="clear" w:color="auto" w:fill="FFFFFF"/>
        </w:rPr>
        <w:t>学、深入思考</w:t>
      </w:r>
      <w:r w:rsidR="004E540E">
        <w:rPr>
          <w:rFonts w:ascii="仿宋_GB2312" w:eastAsia="仿宋_GB2312" w:hAnsi="仿宋" w:cs="仿宋" w:hint="eastAsia"/>
          <w:color w:val="000000"/>
          <w:spacing w:val="8"/>
          <w:sz w:val="32"/>
          <w:szCs w:val="32"/>
          <w:shd w:val="clear" w:color="auto" w:fill="FFFFFF"/>
        </w:rPr>
        <w:t>的</w:t>
      </w:r>
      <w:r w:rsidR="00634139">
        <w:rPr>
          <w:rFonts w:ascii="仿宋_GB2312" w:eastAsia="仿宋_GB2312" w:hAnsi="仿宋" w:cs="仿宋" w:hint="eastAsia"/>
          <w:color w:val="000000"/>
          <w:spacing w:val="8"/>
          <w:sz w:val="32"/>
          <w:szCs w:val="32"/>
          <w:shd w:val="clear" w:color="auto" w:fill="FFFFFF"/>
        </w:rPr>
        <w:t>学、联系实际</w:t>
      </w:r>
      <w:r w:rsidR="004E540E">
        <w:rPr>
          <w:rFonts w:ascii="仿宋_GB2312" w:eastAsia="仿宋_GB2312" w:hAnsi="仿宋" w:cs="仿宋" w:hint="eastAsia"/>
          <w:color w:val="000000"/>
          <w:spacing w:val="8"/>
          <w:sz w:val="32"/>
          <w:szCs w:val="32"/>
          <w:shd w:val="clear" w:color="auto" w:fill="FFFFFF"/>
        </w:rPr>
        <w:t>的</w:t>
      </w:r>
      <w:r w:rsidR="00634139">
        <w:rPr>
          <w:rFonts w:ascii="仿宋_GB2312" w:eastAsia="仿宋_GB2312" w:hAnsi="仿宋" w:cs="仿宋" w:hint="eastAsia"/>
          <w:color w:val="000000"/>
          <w:spacing w:val="8"/>
          <w:sz w:val="32"/>
          <w:szCs w:val="32"/>
          <w:shd w:val="clear" w:color="auto" w:fill="FFFFFF"/>
        </w:rPr>
        <w:t>学，不断提高政治能力，</w:t>
      </w:r>
      <w:r w:rsidR="00634139"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实现思想上跟进、情感上跟进、</w:t>
      </w:r>
      <w:r w:rsidR="004E540E"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行动上跟进，切实把</w:t>
      </w:r>
      <w:r w:rsidR="004E540E"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lastRenderedPageBreak/>
        <w:t>学习成效转化为建设“重要窗口”的能力和水平；</w:t>
      </w:r>
      <w:r w:rsidR="00085A8A"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党组</w:t>
      </w:r>
      <w:r w:rsidR="00483BDF"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要</w:t>
      </w:r>
      <w:r w:rsidR="00634139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以“关键少数”带动绝大多数、</w:t>
      </w:r>
      <w:r w:rsidR="00085A8A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党支部</w:t>
      </w:r>
      <w:r w:rsidR="00085A8A"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  <w:t>要</w:t>
      </w:r>
      <w:r w:rsidR="00634139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以党员干部带动基层群众，利用每</w:t>
      </w:r>
      <w:proofErr w:type="gramStart"/>
      <w:r w:rsidR="00634139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周机关</w:t>
      </w:r>
      <w:proofErr w:type="gramEnd"/>
      <w:r w:rsidR="00634139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夜学、党日活动等多种形式开展学习宣传，引导</w:t>
      </w:r>
      <w:r w:rsidR="004E540E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全体干部</w:t>
      </w:r>
      <w:proofErr w:type="gramStart"/>
      <w:r w:rsidR="00634139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自觉做习近</w:t>
      </w:r>
      <w:proofErr w:type="gramEnd"/>
      <w:r w:rsidR="00634139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平新时代中国特色社会主义思想的坚定信仰者和忠实实践者</w:t>
      </w:r>
      <w:r w:rsidR="00634139">
        <w:rPr>
          <w:rFonts w:ascii="仿宋_GB2312" w:eastAsia="仿宋_GB2312" w:hAnsi="仿宋" w:cs="仿宋" w:hint="eastAsia"/>
          <w:color w:val="000000"/>
          <w:spacing w:val="8"/>
          <w:sz w:val="32"/>
          <w:szCs w:val="32"/>
          <w:shd w:val="clear" w:color="auto" w:fill="FFFFFF"/>
        </w:rPr>
        <w:t>。</w:t>
      </w:r>
    </w:p>
    <w:p w:rsidR="004E4C68" w:rsidRDefault="004E4C68" w:rsidP="004E4C68">
      <w:pPr>
        <w:spacing w:line="6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 w:rsidRPr="004E4C68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责任</w:t>
      </w:r>
      <w:r w:rsidRPr="004E4C68"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  <w:t>处室：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办公室</w:t>
      </w:r>
      <w:r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  <w:t>、党支部</w:t>
      </w:r>
    </w:p>
    <w:p w:rsidR="004E4C68" w:rsidRPr="004E4C68" w:rsidRDefault="004E4C68" w:rsidP="004E4C68">
      <w:pPr>
        <w:spacing w:line="600" w:lineRule="exact"/>
        <w:ind w:firstLineChars="200" w:firstLine="420"/>
      </w:pPr>
      <w:r>
        <w:rPr>
          <w:rFonts w:hint="eastAsia"/>
        </w:rPr>
        <w:t xml:space="preserve">  </w:t>
      </w:r>
      <w:r w:rsidRPr="004E4C68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完成</w:t>
      </w:r>
      <w:r w:rsidRPr="004E4C68"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  <w:t>时间：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8月底</w:t>
      </w:r>
    </w:p>
    <w:p w:rsidR="004E540E" w:rsidRPr="00B7257F" w:rsidRDefault="00B90AED" w:rsidP="004E540E">
      <w:pPr>
        <w:pStyle w:val="6"/>
        <w:rPr>
          <w:rFonts w:ascii="仿宋_GB2312" w:eastAsia="仿宋_GB2312" w:hAnsi="仿宋" w:cs="仿宋"/>
          <w:bC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b w:val="0"/>
          <w:color w:val="000000"/>
          <w:sz w:val="32"/>
          <w:szCs w:val="32"/>
        </w:rPr>
        <w:t xml:space="preserve">  </w:t>
      </w:r>
      <w:r w:rsidRPr="00B7257F">
        <w:rPr>
          <w:rFonts w:ascii="仿宋_GB2312" w:eastAsia="仿宋_GB2312" w:hAnsi="仿宋" w:cs="仿宋" w:hint="eastAsia"/>
          <w:b w:val="0"/>
          <w:bCs w:val="0"/>
          <w:color w:val="000000"/>
          <w:spacing w:val="8"/>
          <w:sz w:val="32"/>
          <w:szCs w:val="32"/>
          <w:shd w:val="clear" w:color="auto" w:fill="FFFFFF"/>
        </w:rPr>
        <w:t xml:space="preserve"> </w:t>
      </w:r>
      <w:r w:rsidRPr="00B7257F">
        <w:rPr>
          <w:rFonts w:ascii="仿宋_GB2312" w:eastAsia="仿宋_GB2312" w:hAnsi="仿宋" w:cs="仿宋" w:hint="eastAsia"/>
          <w:bCs w:val="0"/>
          <w:color w:val="000000"/>
          <w:spacing w:val="8"/>
          <w:sz w:val="32"/>
          <w:szCs w:val="32"/>
          <w:shd w:val="clear" w:color="auto" w:fill="FFFFFF"/>
        </w:rPr>
        <w:t>（二）要</w:t>
      </w:r>
      <w:r w:rsidR="00663A66" w:rsidRPr="00B7257F">
        <w:rPr>
          <w:rFonts w:ascii="仿宋_GB2312" w:eastAsia="仿宋_GB2312" w:hAnsi="仿宋" w:cs="仿宋" w:hint="eastAsia"/>
          <w:bCs w:val="0"/>
          <w:color w:val="000000"/>
          <w:spacing w:val="8"/>
          <w:sz w:val="32"/>
          <w:szCs w:val="32"/>
          <w:shd w:val="clear" w:color="auto" w:fill="FFFFFF"/>
        </w:rPr>
        <w:t>不懈推动</w:t>
      </w:r>
      <w:r w:rsidRPr="00B7257F">
        <w:rPr>
          <w:rFonts w:ascii="仿宋_GB2312" w:eastAsia="仿宋_GB2312" w:hAnsi="仿宋" w:cs="仿宋" w:hint="eastAsia"/>
          <w:bCs w:val="0"/>
          <w:color w:val="000000"/>
          <w:spacing w:val="8"/>
          <w:sz w:val="32"/>
          <w:szCs w:val="32"/>
          <w:shd w:val="clear" w:color="auto" w:fill="FFFFFF"/>
        </w:rPr>
        <w:t>《习近平谈治国理政》第三卷</w:t>
      </w:r>
      <w:r w:rsidR="00663A66" w:rsidRPr="00B7257F">
        <w:rPr>
          <w:rFonts w:ascii="仿宋_GB2312" w:eastAsia="仿宋_GB2312" w:hAnsi="仿宋" w:cs="仿宋"/>
          <w:bCs w:val="0"/>
          <w:color w:val="000000"/>
          <w:spacing w:val="8"/>
          <w:sz w:val="32"/>
          <w:szCs w:val="32"/>
          <w:shd w:val="clear" w:color="auto" w:fill="FFFFFF"/>
        </w:rPr>
        <w:t>的落地生根</w:t>
      </w:r>
    </w:p>
    <w:p w:rsidR="00B7257F" w:rsidRDefault="00085A8A" w:rsidP="00B7257F">
      <w:pPr>
        <w:spacing w:line="600" w:lineRule="exact"/>
        <w:ind w:firstLineChars="200" w:firstLine="672"/>
        <w:rPr>
          <w:rFonts w:ascii="仿宋_GB2312" w:eastAsia="仿宋_GB2312" w:hAnsi="仿宋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color w:val="000000"/>
          <w:spacing w:val="8"/>
          <w:sz w:val="32"/>
          <w:szCs w:val="32"/>
          <w:shd w:val="clear" w:color="auto" w:fill="FFFFFF"/>
        </w:rPr>
        <w:t>市社联</w:t>
      </w:r>
      <w:r w:rsidR="00B7257F" w:rsidRPr="00B7257F">
        <w:rPr>
          <w:rFonts w:ascii="仿宋_GB2312" w:eastAsia="仿宋_GB2312" w:hAnsi="仿宋" w:cs="仿宋" w:hint="eastAsia"/>
          <w:color w:val="000000"/>
          <w:spacing w:val="8"/>
          <w:sz w:val="32"/>
          <w:szCs w:val="32"/>
          <w:shd w:val="clear" w:color="auto" w:fill="FFFFFF"/>
        </w:rPr>
        <w:t>把学习《习近平谈治国理政》第三卷与习近平总书记在浙江考察时的重要讲话精神结合起来，</w:t>
      </w:r>
      <w:r w:rsidR="001D73C4" w:rsidRPr="00051939">
        <w:rPr>
          <w:rFonts w:ascii="仿宋_GB2312" w:eastAsia="仿宋_GB2312" w:hAnsi="仿宋" w:cstheme="minorBidi"/>
          <w:sz w:val="32"/>
          <w:szCs w:val="32"/>
        </w:rPr>
        <w:t>与28次考察绍兴时提</w:t>
      </w:r>
      <w:r w:rsidR="001D73C4" w:rsidRPr="00051939">
        <w:rPr>
          <w:rFonts w:ascii="仿宋_GB2312" w:eastAsia="仿宋_GB2312" w:hAnsi="仿宋" w:cstheme="minorBidi" w:hint="eastAsia"/>
          <w:sz w:val="32"/>
          <w:szCs w:val="32"/>
        </w:rPr>
        <w:t>出的各项要求有机联系</w:t>
      </w:r>
      <w:r w:rsidR="001D73C4">
        <w:rPr>
          <w:rFonts w:ascii="仿宋_GB2312" w:eastAsia="仿宋_GB2312" w:hAnsi="仿宋" w:cstheme="minorBidi" w:hint="eastAsia"/>
          <w:sz w:val="32"/>
          <w:szCs w:val="32"/>
        </w:rPr>
        <w:t>，</w:t>
      </w:r>
      <w:r w:rsidR="00B7257F" w:rsidRPr="00B7257F">
        <w:rPr>
          <w:rFonts w:ascii="仿宋_GB2312" w:eastAsia="仿宋_GB2312" w:hAnsi="仿宋" w:cs="仿宋" w:hint="eastAsia"/>
          <w:color w:val="000000"/>
          <w:spacing w:val="8"/>
          <w:sz w:val="32"/>
          <w:szCs w:val="32"/>
          <w:shd w:val="clear" w:color="auto" w:fill="FFFFFF"/>
        </w:rPr>
        <w:t>发动广大社科工作者深入研究阐释</w:t>
      </w:r>
      <w:r w:rsidR="00236A5E" w:rsidRPr="00B7257F">
        <w:rPr>
          <w:rFonts w:ascii="仿宋_GB2312" w:eastAsia="仿宋_GB2312" w:hAnsi="仿宋" w:cs="仿宋" w:hint="eastAsia"/>
          <w:color w:val="000000"/>
          <w:spacing w:val="8"/>
          <w:sz w:val="32"/>
          <w:szCs w:val="32"/>
          <w:shd w:val="clear" w:color="auto" w:fill="FFFFFF"/>
        </w:rPr>
        <w:t>《习近平谈治国理政》第三卷</w:t>
      </w:r>
      <w:r w:rsidR="00B7257F" w:rsidRPr="00B7257F">
        <w:rPr>
          <w:rFonts w:ascii="仿宋_GB2312" w:eastAsia="仿宋_GB2312" w:hAnsi="仿宋" w:cs="仿宋" w:hint="eastAsia"/>
          <w:color w:val="000000"/>
          <w:spacing w:val="8"/>
          <w:sz w:val="32"/>
          <w:szCs w:val="32"/>
          <w:shd w:val="clear" w:color="auto" w:fill="FFFFFF"/>
        </w:rPr>
        <w:t>重要意义、丰富内涵及重点任务，紧扣市委提出的“更高质量构建现代产业体系，更高水平打造现代城市体系，更高品位重塑城市文化体系，更高标准优化自然生态体系”的工作要求，立足绍兴创新实践，坚持理论联系实际，深入企业、深入基层、深入群众开展调研，认真总结梳理我市在积极推进“高水平推进市域治理现代化的绍兴探索”、绍兴重返全国城市综合经济实力“30强”等研究，努力推出一批高质量的理论文章和研究成果，把研究阐释工作做深做实，为推动</w:t>
      </w:r>
      <w:r w:rsidR="00B7257F" w:rsidRPr="00B7257F">
        <w:rPr>
          <w:rFonts w:ascii="仿宋_GB2312" w:eastAsia="仿宋_GB2312" w:hAnsi="仿宋" w:cs="仿宋"/>
          <w:color w:val="000000"/>
          <w:spacing w:val="8"/>
          <w:sz w:val="32"/>
          <w:szCs w:val="32"/>
          <w:shd w:val="clear" w:color="auto" w:fill="FFFFFF"/>
        </w:rPr>
        <w:t>我市</w:t>
      </w:r>
      <w:r w:rsidR="00B7257F" w:rsidRPr="00B7257F">
        <w:rPr>
          <w:rFonts w:ascii="仿宋_GB2312" w:eastAsia="仿宋_GB2312" w:hAnsi="仿宋" w:cs="仿宋" w:hint="eastAsia"/>
          <w:color w:val="000000"/>
          <w:spacing w:val="8"/>
          <w:sz w:val="32"/>
          <w:szCs w:val="32"/>
          <w:shd w:val="clear" w:color="auto" w:fill="FFFFFF"/>
        </w:rPr>
        <w:t>在“重要</w:t>
      </w:r>
      <w:r w:rsidR="00B7257F" w:rsidRPr="00B7257F">
        <w:rPr>
          <w:rFonts w:ascii="仿宋_GB2312" w:eastAsia="仿宋_GB2312" w:hAnsi="仿宋" w:cs="仿宋"/>
          <w:color w:val="000000"/>
          <w:spacing w:val="8"/>
          <w:sz w:val="32"/>
          <w:szCs w:val="32"/>
          <w:shd w:val="clear" w:color="auto" w:fill="FFFFFF"/>
        </w:rPr>
        <w:t>窗口</w:t>
      </w:r>
      <w:r w:rsidR="00B7257F" w:rsidRPr="00B7257F">
        <w:rPr>
          <w:rFonts w:ascii="仿宋_GB2312" w:eastAsia="仿宋_GB2312" w:hAnsi="仿宋" w:cs="仿宋" w:hint="eastAsia"/>
          <w:color w:val="000000"/>
          <w:spacing w:val="8"/>
          <w:sz w:val="32"/>
          <w:szCs w:val="32"/>
          <w:shd w:val="clear" w:color="auto" w:fill="FFFFFF"/>
        </w:rPr>
        <w:t>”建设的</w:t>
      </w:r>
      <w:r w:rsidR="00B7257F" w:rsidRPr="00B7257F">
        <w:rPr>
          <w:rFonts w:ascii="仿宋_GB2312" w:eastAsia="仿宋_GB2312" w:hAnsi="仿宋" w:cs="仿宋"/>
          <w:color w:val="000000"/>
          <w:spacing w:val="8"/>
          <w:sz w:val="32"/>
          <w:szCs w:val="32"/>
          <w:shd w:val="clear" w:color="auto" w:fill="FFFFFF"/>
        </w:rPr>
        <w:t>新征程上</w:t>
      </w:r>
      <w:r w:rsidR="00B7257F" w:rsidRPr="00B7257F">
        <w:rPr>
          <w:rFonts w:ascii="仿宋_GB2312" w:eastAsia="仿宋_GB2312" w:hAnsi="仿宋" w:cs="仿宋" w:hint="eastAsia"/>
          <w:color w:val="000000"/>
          <w:spacing w:val="8"/>
          <w:sz w:val="32"/>
          <w:szCs w:val="32"/>
          <w:shd w:val="clear" w:color="auto" w:fill="FFFFFF"/>
        </w:rPr>
        <w:t>，</w:t>
      </w:r>
      <w:r w:rsidR="00B7257F" w:rsidRPr="00B7257F">
        <w:rPr>
          <w:rFonts w:ascii="仿宋_GB2312" w:eastAsia="仿宋_GB2312" w:hAnsi="仿宋" w:cs="仿宋"/>
          <w:color w:val="000000"/>
          <w:spacing w:val="8"/>
          <w:sz w:val="32"/>
          <w:szCs w:val="32"/>
          <w:shd w:val="clear" w:color="auto" w:fill="FFFFFF"/>
        </w:rPr>
        <w:t>充分展示</w:t>
      </w:r>
      <w:r w:rsidR="00B7257F" w:rsidRPr="00B7257F">
        <w:rPr>
          <w:rFonts w:ascii="仿宋_GB2312" w:eastAsia="仿宋_GB2312" w:hAnsi="仿宋" w:cs="仿宋"/>
          <w:color w:val="000000"/>
          <w:spacing w:val="8"/>
          <w:sz w:val="32"/>
          <w:szCs w:val="32"/>
          <w:shd w:val="clear" w:color="auto" w:fill="FFFFFF"/>
        </w:rPr>
        <w:t>“</w:t>
      </w:r>
      <w:r w:rsidR="00B7257F" w:rsidRPr="00B7257F">
        <w:rPr>
          <w:rFonts w:ascii="仿宋_GB2312" w:eastAsia="仿宋_GB2312" w:hAnsi="仿宋" w:cs="仿宋" w:hint="eastAsia"/>
          <w:color w:val="000000"/>
          <w:spacing w:val="8"/>
          <w:sz w:val="32"/>
          <w:szCs w:val="32"/>
          <w:shd w:val="clear" w:color="auto" w:fill="FFFFFF"/>
        </w:rPr>
        <w:t>绍</w:t>
      </w:r>
      <w:r w:rsidR="00B7257F" w:rsidRPr="00B7257F">
        <w:rPr>
          <w:rFonts w:ascii="仿宋_GB2312" w:eastAsia="仿宋_GB2312" w:hAnsi="仿宋" w:cs="仿宋" w:hint="eastAsia"/>
          <w:color w:val="000000"/>
          <w:spacing w:val="8"/>
          <w:sz w:val="32"/>
          <w:szCs w:val="32"/>
          <w:shd w:val="clear" w:color="auto" w:fill="FFFFFF"/>
        </w:rPr>
        <w:lastRenderedPageBreak/>
        <w:t>兴</w:t>
      </w:r>
      <w:r w:rsidR="00B7257F" w:rsidRPr="00B7257F">
        <w:rPr>
          <w:rFonts w:ascii="仿宋_GB2312" w:eastAsia="仿宋_GB2312" w:hAnsi="仿宋" w:cs="仿宋"/>
          <w:color w:val="000000"/>
          <w:spacing w:val="8"/>
          <w:sz w:val="32"/>
          <w:szCs w:val="32"/>
          <w:shd w:val="clear" w:color="auto" w:fill="FFFFFF"/>
        </w:rPr>
        <w:t>风景</w:t>
      </w:r>
      <w:r w:rsidR="00B7257F" w:rsidRPr="00B7257F">
        <w:rPr>
          <w:rFonts w:ascii="仿宋_GB2312" w:eastAsia="仿宋_GB2312" w:hAnsi="仿宋" w:cs="仿宋"/>
          <w:color w:val="000000"/>
          <w:spacing w:val="8"/>
          <w:sz w:val="32"/>
          <w:szCs w:val="32"/>
          <w:shd w:val="clear" w:color="auto" w:fill="FFFFFF"/>
        </w:rPr>
        <w:t>”</w:t>
      </w:r>
      <w:r w:rsidR="00B7257F" w:rsidRPr="00B7257F">
        <w:rPr>
          <w:rFonts w:ascii="仿宋_GB2312" w:eastAsia="仿宋_GB2312" w:hAnsi="仿宋" w:cs="仿宋" w:hint="eastAsia"/>
          <w:color w:val="000000"/>
          <w:spacing w:val="8"/>
          <w:sz w:val="32"/>
          <w:szCs w:val="32"/>
          <w:shd w:val="clear" w:color="auto" w:fill="FFFFFF"/>
        </w:rPr>
        <w:t>提供理论支撑。</w:t>
      </w:r>
    </w:p>
    <w:p w:rsidR="00085A8A" w:rsidRDefault="00085A8A" w:rsidP="00085A8A">
      <w:pPr>
        <w:spacing w:line="6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 w:rsidRPr="004E4C68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责任</w:t>
      </w:r>
      <w:r w:rsidRPr="004E4C68"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  <w:t>处室：</w:t>
      </w:r>
      <w:r w:rsidR="00A957D5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经济发展</w:t>
      </w:r>
      <w:r w:rsidR="00A957D5"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  <w:t>研究室、</w:t>
      </w:r>
      <w:r w:rsidR="00A957D5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党建</w:t>
      </w:r>
      <w:r w:rsidR="00EB12C6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与</w:t>
      </w:r>
      <w:r w:rsidR="00EB12C6"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  <w:t>社会</w:t>
      </w:r>
      <w:r w:rsidR="00A957D5"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  <w:t>发展研究室</w:t>
      </w:r>
    </w:p>
    <w:p w:rsidR="00085A8A" w:rsidRPr="004E4C68" w:rsidRDefault="00085A8A" w:rsidP="00085A8A">
      <w:pPr>
        <w:spacing w:line="600" w:lineRule="exact"/>
        <w:ind w:firstLineChars="200" w:firstLine="420"/>
      </w:pPr>
      <w:r>
        <w:rPr>
          <w:rFonts w:hint="eastAsia"/>
        </w:rPr>
        <w:t xml:space="preserve">  </w:t>
      </w:r>
      <w:r w:rsidRPr="004E4C68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完成</w:t>
      </w:r>
      <w:r w:rsidRPr="004E4C68"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  <w:t>时间：</w:t>
      </w:r>
      <w:r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  <w:t>11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月底</w:t>
      </w:r>
    </w:p>
    <w:p w:rsidR="00B90AED" w:rsidRDefault="00E00550" w:rsidP="00E00550">
      <w:pPr>
        <w:pStyle w:val="6"/>
        <w:ind w:firstLineChars="150" w:firstLine="506"/>
        <w:rPr>
          <w:rFonts w:ascii="仿宋_GB2312" w:eastAsia="仿宋_GB2312" w:hAnsi="仿宋" w:cs="仿宋"/>
          <w:bC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bCs w:val="0"/>
          <w:color w:val="000000"/>
          <w:spacing w:val="8"/>
          <w:sz w:val="32"/>
          <w:szCs w:val="32"/>
          <w:shd w:val="clear" w:color="auto" w:fill="FFFFFF"/>
        </w:rPr>
        <w:t>（三）</w:t>
      </w:r>
      <w:r w:rsidR="00B90AED" w:rsidRPr="001D73C4">
        <w:rPr>
          <w:rFonts w:ascii="仿宋_GB2312" w:eastAsia="仿宋_GB2312" w:hAnsi="仿宋" w:cs="仿宋" w:hint="eastAsia"/>
          <w:bCs w:val="0"/>
          <w:color w:val="000000"/>
          <w:spacing w:val="8"/>
          <w:sz w:val="32"/>
          <w:szCs w:val="32"/>
          <w:shd w:val="clear" w:color="auto" w:fill="FFFFFF"/>
        </w:rPr>
        <w:t>要</w:t>
      </w:r>
      <w:r w:rsidR="00663A66" w:rsidRPr="001D73C4">
        <w:rPr>
          <w:rFonts w:ascii="仿宋_GB2312" w:eastAsia="仿宋_GB2312" w:hAnsi="仿宋" w:cs="仿宋" w:hint="eastAsia"/>
          <w:bCs w:val="0"/>
          <w:color w:val="000000"/>
          <w:spacing w:val="8"/>
          <w:sz w:val="32"/>
          <w:szCs w:val="32"/>
          <w:shd w:val="clear" w:color="auto" w:fill="FFFFFF"/>
        </w:rPr>
        <w:t>不懈推动</w:t>
      </w:r>
      <w:r w:rsidR="00B90AED" w:rsidRPr="001D73C4">
        <w:rPr>
          <w:rFonts w:ascii="仿宋_GB2312" w:eastAsia="仿宋_GB2312" w:hAnsi="仿宋" w:cs="仿宋" w:hint="eastAsia"/>
          <w:bCs w:val="0"/>
          <w:color w:val="000000"/>
          <w:spacing w:val="8"/>
          <w:sz w:val="32"/>
          <w:szCs w:val="32"/>
          <w:shd w:val="clear" w:color="auto" w:fill="FFFFFF"/>
        </w:rPr>
        <w:t>《习近平谈治国理政》第三卷</w:t>
      </w:r>
      <w:r w:rsidR="00663A66" w:rsidRPr="001D73C4">
        <w:rPr>
          <w:rFonts w:ascii="仿宋_GB2312" w:eastAsia="仿宋_GB2312" w:hAnsi="仿宋" w:cs="仿宋"/>
          <w:bCs w:val="0"/>
          <w:color w:val="000000"/>
          <w:spacing w:val="8"/>
          <w:sz w:val="32"/>
          <w:szCs w:val="32"/>
          <w:shd w:val="clear" w:color="auto" w:fill="FFFFFF"/>
        </w:rPr>
        <w:t>的</w:t>
      </w:r>
      <w:r w:rsidR="00663A66" w:rsidRPr="001D73C4">
        <w:rPr>
          <w:rFonts w:ascii="仿宋_GB2312" w:eastAsia="仿宋_GB2312" w:hAnsi="仿宋" w:cs="仿宋" w:hint="eastAsia"/>
          <w:bCs w:val="0"/>
          <w:color w:val="000000"/>
          <w:spacing w:val="8"/>
          <w:sz w:val="32"/>
          <w:szCs w:val="32"/>
          <w:shd w:val="clear" w:color="auto" w:fill="FFFFFF"/>
        </w:rPr>
        <w:t>深入人心</w:t>
      </w:r>
    </w:p>
    <w:p w:rsidR="00E00550" w:rsidRDefault="0038229C" w:rsidP="00E00550">
      <w:pPr>
        <w:spacing w:line="600" w:lineRule="exact"/>
        <w:ind w:firstLineChars="20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</w:rPr>
        <w:t xml:space="preserve">  </w:t>
      </w:r>
      <w:r w:rsidR="00E00550">
        <w:rPr>
          <w:rFonts w:ascii="仿宋_GB2312" w:eastAsia="仿宋_GB2312" w:hAnsi="仿宋_GB2312" w:cs="仿宋_GB2312" w:hint="eastAsia"/>
          <w:sz w:val="32"/>
          <w:szCs w:val="32"/>
        </w:rPr>
        <w:t>市社联</w:t>
      </w:r>
      <w:r w:rsidR="000A54F0">
        <w:rPr>
          <w:rFonts w:ascii="仿宋_GB2312" w:eastAsia="仿宋_GB2312" w:hAnsi="仿宋_GB2312" w:cs="仿宋_GB2312" w:hint="eastAsia"/>
          <w:sz w:val="32"/>
          <w:szCs w:val="32"/>
        </w:rPr>
        <w:t>要求</w:t>
      </w:r>
      <w:r w:rsidR="00E00550">
        <w:rPr>
          <w:rFonts w:ascii="仿宋_GB2312" w:eastAsia="仿宋_GB2312" w:hAnsi="仿宋_GB2312" w:cs="仿宋_GB2312" w:hint="eastAsia"/>
          <w:sz w:val="32"/>
          <w:szCs w:val="32"/>
        </w:rPr>
        <w:t>各社科普及</w:t>
      </w:r>
      <w:r w:rsidR="00E00550">
        <w:rPr>
          <w:rFonts w:ascii="仿宋_GB2312" w:eastAsia="仿宋_GB2312" w:hAnsi="仿宋_GB2312" w:cs="仿宋_GB2312"/>
          <w:sz w:val="32"/>
          <w:szCs w:val="32"/>
        </w:rPr>
        <w:t>基地</w:t>
      </w:r>
      <w:r w:rsidR="00E00550">
        <w:rPr>
          <w:rFonts w:ascii="仿宋_GB2312" w:eastAsia="仿宋_GB2312" w:hAnsi="仿宋_GB2312" w:cs="仿宋_GB2312" w:hint="eastAsia"/>
          <w:sz w:val="32"/>
          <w:szCs w:val="32"/>
        </w:rPr>
        <w:t>将宣传</w:t>
      </w:r>
      <w:r w:rsidR="00045D59"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 w:rsidR="00E00550">
        <w:rPr>
          <w:rFonts w:ascii="仿宋_GB2312" w:eastAsia="仿宋_GB2312" w:hAnsi="仿宋_GB2312" w:cs="仿宋_GB2312" w:hint="eastAsia"/>
          <w:sz w:val="32"/>
          <w:szCs w:val="32"/>
        </w:rPr>
        <w:t>与“社科普及周”活动</w:t>
      </w:r>
      <w:r w:rsidR="00E2750F">
        <w:rPr>
          <w:rFonts w:ascii="仿宋_GB2312" w:eastAsia="仿宋_GB2312" w:hAnsi="仿宋_GB2312" w:cs="仿宋_GB2312" w:hint="eastAsia"/>
          <w:sz w:val="32"/>
          <w:szCs w:val="32"/>
        </w:rPr>
        <w:t>有机融合，以“线上”“线下”相结合的形式开展普及，组织好</w:t>
      </w:r>
      <w:r w:rsidR="00E00550">
        <w:rPr>
          <w:rFonts w:ascii="仿宋_GB2312" w:eastAsia="仿宋_GB2312" w:hAnsi="仿宋_GB2312" w:cs="仿宋_GB2312" w:hint="eastAsia"/>
          <w:sz w:val="32"/>
          <w:szCs w:val="32"/>
        </w:rPr>
        <w:t>社科宣讲团专家，充分利用各社科组织的宣讲、展览等活动品牌，通过灵活多样的形式和手段，深入推进《习近平谈治国理政》第三卷普及宣传。</w:t>
      </w:r>
      <w:r w:rsidR="00045D59">
        <w:rPr>
          <w:rFonts w:ascii="仿宋_GB2312" w:eastAsia="仿宋_GB2312" w:hAnsi="仿宋_GB2312" w:cs="仿宋_GB2312" w:hint="eastAsia"/>
          <w:sz w:val="32"/>
          <w:szCs w:val="32"/>
        </w:rPr>
        <w:t>充分发挥现代传媒的重要作用，加强传统媒体与新媒体的深度融合，</w:t>
      </w:r>
      <w:r w:rsidR="00E00550">
        <w:rPr>
          <w:rFonts w:ascii="仿宋_GB2312" w:eastAsia="仿宋_GB2312" w:hAnsi="仿宋_GB2312" w:cs="仿宋_GB2312" w:hint="eastAsia"/>
          <w:sz w:val="32"/>
          <w:szCs w:val="32"/>
        </w:rPr>
        <w:t>做好</w:t>
      </w:r>
      <w:r w:rsidR="000A54F0">
        <w:rPr>
          <w:rFonts w:ascii="仿宋_GB2312" w:eastAsia="仿宋_GB2312" w:hAnsi="仿宋_GB2312" w:cs="仿宋_GB2312" w:hint="eastAsia"/>
          <w:sz w:val="32"/>
          <w:szCs w:val="32"/>
        </w:rPr>
        <w:t>“社科</w:t>
      </w:r>
      <w:r w:rsidR="000A54F0">
        <w:rPr>
          <w:rFonts w:ascii="仿宋_GB2312" w:eastAsia="仿宋_GB2312" w:hAnsi="仿宋_GB2312" w:cs="仿宋_GB2312"/>
          <w:sz w:val="32"/>
          <w:szCs w:val="32"/>
        </w:rPr>
        <w:t>在你我身边</w:t>
      </w:r>
      <w:r w:rsidR="000A54F0">
        <w:rPr>
          <w:rFonts w:ascii="仿宋_GB2312" w:eastAsia="仿宋_GB2312" w:hAnsi="仿宋_GB2312" w:cs="仿宋_GB2312" w:hint="eastAsia"/>
          <w:sz w:val="32"/>
          <w:szCs w:val="32"/>
        </w:rPr>
        <w:t>”专栏的优秀项目</w:t>
      </w:r>
      <w:r w:rsidR="00363D3A">
        <w:rPr>
          <w:rFonts w:ascii="仿宋_GB2312" w:eastAsia="仿宋_GB2312" w:hAnsi="仿宋_GB2312" w:cs="仿宋_GB2312" w:hint="eastAsia"/>
          <w:sz w:val="32"/>
          <w:szCs w:val="32"/>
        </w:rPr>
        <w:t>宣传。</w:t>
      </w:r>
      <w:r w:rsidR="00363D3A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充分</w:t>
      </w:r>
      <w:r w:rsidR="00363D3A" w:rsidRPr="00576B08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发挥绍兴社科网、《绍兴学刊》、</w:t>
      </w:r>
      <w:proofErr w:type="gramStart"/>
      <w:r w:rsidR="00363D3A" w:rsidRPr="00576B08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社科越读微信公众号</w:t>
      </w:r>
      <w:proofErr w:type="gramEnd"/>
      <w:r w:rsidR="00363D3A" w:rsidRPr="00576B08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等平台阵地，刊发</w:t>
      </w:r>
      <w:r w:rsidR="00363D3A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解读</w:t>
      </w:r>
      <w:r w:rsidR="00363D3A" w:rsidRPr="00576B08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成果，</w:t>
      </w:r>
      <w:r w:rsidR="00E00550">
        <w:rPr>
          <w:rFonts w:ascii="仿宋_GB2312" w:eastAsia="仿宋_GB2312" w:hAnsi="仿宋_GB2312" w:cs="仿宋_GB2312" w:hint="eastAsia"/>
          <w:sz w:val="32"/>
          <w:szCs w:val="32"/>
        </w:rPr>
        <w:t>营造强大的宣传声势，</w:t>
      </w:r>
      <w:proofErr w:type="gramStart"/>
      <w:r w:rsidR="00E00550">
        <w:rPr>
          <w:rFonts w:ascii="仿宋_GB2312" w:eastAsia="仿宋_GB2312" w:hAnsi="仿宋_GB2312" w:cs="仿宋_GB2312" w:hint="eastAsia"/>
          <w:sz w:val="32"/>
          <w:szCs w:val="32"/>
        </w:rPr>
        <w:t>让习近</w:t>
      </w:r>
      <w:proofErr w:type="gramEnd"/>
      <w:r w:rsidR="00E00550">
        <w:rPr>
          <w:rFonts w:ascii="仿宋_GB2312" w:eastAsia="仿宋_GB2312" w:hAnsi="仿宋_GB2312" w:cs="仿宋_GB2312" w:hint="eastAsia"/>
          <w:sz w:val="32"/>
          <w:szCs w:val="32"/>
        </w:rPr>
        <w:t>平新时代中国特色社会主义思想深入人心。</w:t>
      </w:r>
    </w:p>
    <w:p w:rsidR="001F373F" w:rsidRDefault="001F373F" w:rsidP="001F373F">
      <w:pPr>
        <w:spacing w:line="6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 w:rsidRPr="004E4C68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责任</w:t>
      </w:r>
      <w:r w:rsidRPr="004E4C68"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  <w:t>处室：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文化发展</w:t>
      </w:r>
      <w:r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  <w:t>研究室</w:t>
      </w:r>
      <w:r w:rsidR="0029643F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、</w:t>
      </w:r>
      <w:r w:rsidR="0029643F"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  <w:t>学刊编辑部</w:t>
      </w:r>
    </w:p>
    <w:p w:rsidR="001F373F" w:rsidRPr="004E4C68" w:rsidRDefault="001F373F" w:rsidP="001F373F">
      <w:pPr>
        <w:spacing w:line="600" w:lineRule="exact"/>
        <w:ind w:firstLineChars="200" w:firstLine="420"/>
      </w:pPr>
      <w:r>
        <w:rPr>
          <w:rFonts w:hint="eastAsia"/>
        </w:rPr>
        <w:t xml:space="preserve">  </w:t>
      </w:r>
      <w:r w:rsidRPr="004E4C68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完成</w:t>
      </w:r>
      <w:r w:rsidRPr="004E4C68"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  <w:t>时间：</w:t>
      </w:r>
      <w:r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  <w:t>11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月底</w:t>
      </w:r>
    </w:p>
    <w:p w:rsidR="00DE5B95" w:rsidRPr="009C6B75" w:rsidRDefault="00DE5B95" w:rsidP="00DE5B95">
      <w:pPr>
        <w:spacing w:line="580" w:lineRule="exact"/>
        <w:ind w:firstLineChars="200" w:firstLine="674"/>
        <w:rPr>
          <w:rFonts w:ascii="仿宋_GB2312" w:eastAsia="仿宋_GB2312" w:hAnsi="仿宋" w:cs="仿宋"/>
          <w:b/>
          <w:color w:val="000000"/>
          <w:spacing w:val="8"/>
          <w:sz w:val="32"/>
          <w:szCs w:val="32"/>
          <w:shd w:val="clear" w:color="auto" w:fill="FFFFFF"/>
        </w:rPr>
      </w:pPr>
      <w:r w:rsidRPr="009C6B75">
        <w:rPr>
          <w:rFonts w:ascii="仿宋_GB2312" w:eastAsia="仿宋_GB2312" w:hAnsi="仿宋" w:cs="仿宋" w:hint="eastAsia"/>
          <w:b/>
          <w:color w:val="000000"/>
          <w:spacing w:val="8"/>
          <w:sz w:val="32"/>
          <w:szCs w:val="32"/>
          <w:shd w:val="clear" w:color="auto" w:fill="FFFFFF"/>
        </w:rPr>
        <w:t>三、有关要求</w:t>
      </w:r>
    </w:p>
    <w:p w:rsidR="00DE5B95" w:rsidRDefault="00DE5B95" w:rsidP="00DE5B95">
      <w:pPr>
        <w:spacing w:line="580" w:lineRule="exact"/>
        <w:ind w:firstLineChars="200" w:firstLine="674"/>
        <w:rPr>
          <w:rFonts w:ascii="仿宋_GB2312" w:eastAsia="仿宋_GB2312" w:hAnsi="仿宋" w:cs="仿宋"/>
          <w:color w:val="000000"/>
          <w:spacing w:val="8"/>
          <w:sz w:val="32"/>
          <w:szCs w:val="32"/>
          <w:shd w:val="clear" w:color="auto" w:fill="FFFFFF"/>
        </w:rPr>
      </w:pPr>
      <w:r w:rsidRPr="00E50E5F">
        <w:rPr>
          <w:rFonts w:ascii="仿宋_GB2312" w:eastAsia="仿宋_GB2312" w:hAnsi="仿宋" w:cs="仿宋"/>
          <w:b/>
          <w:color w:val="000000"/>
          <w:spacing w:val="8"/>
          <w:sz w:val="32"/>
          <w:szCs w:val="32"/>
          <w:shd w:val="clear" w:color="auto" w:fill="FFFFFF"/>
        </w:rPr>
        <w:t>1</w:t>
      </w:r>
      <w:r w:rsidR="003E643E">
        <w:rPr>
          <w:rFonts w:ascii="仿宋_GB2312" w:eastAsia="仿宋_GB2312" w:hAnsi="仿宋" w:cs="仿宋" w:hint="eastAsia"/>
          <w:b/>
          <w:color w:val="000000"/>
          <w:spacing w:val="8"/>
          <w:sz w:val="32"/>
          <w:szCs w:val="32"/>
          <w:shd w:val="clear" w:color="auto" w:fill="FFFFFF"/>
        </w:rPr>
        <w:t>．</w:t>
      </w:r>
      <w:r w:rsidR="001A69CA">
        <w:rPr>
          <w:rFonts w:ascii="仿宋_GB2312" w:eastAsia="仿宋_GB2312" w:hAnsi="仿宋" w:cs="仿宋" w:hint="eastAsia"/>
          <w:b/>
          <w:color w:val="000000"/>
          <w:spacing w:val="8"/>
          <w:sz w:val="32"/>
          <w:szCs w:val="32"/>
          <w:shd w:val="clear" w:color="auto" w:fill="FFFFFF"/>
        </w:rPr>
        <w:t>加强</w:t>
      </w:r>
      <w:r w:rsidR="001A69CA">
        <w:rPr>
          <w:rFonts w:ascii="仿宋_GB2312" w:eastAsia="仿宋_GB2312" w:hAnsi="仿宋" w:cs="仿宋"/>
          <w:b/>
          <w:color w:val="000000"/>
          <w:spacing w:val="8"/>
          <w:sz w:val="32"/>
          <w:szCs w:val="32"/>
          <w:shd w:val="clear" w:color="auto" w:fill="FFFFFF"/>
        </w:rPr>
        <w:t>领导</w:t>
      </w:r>
      <w:r w:rsidR="001A69CA">
        <w:rPr>
          <w:rFonts w:ascii="仿宋_GB2312" w:eastAsia="仿宋_GB2312" w:hAnsi="仿宋" w:cs="仿宋" w:hint="eastAsia"/>
          <w:b/>
          <w:color w:val="000000"/>
          <w:spacing w:val="8"/>
          <w:sz w:val="32"/>
          <w:szCs w:val="32"/>
          <w:shd w:val="clear" w:color="auto" w:fill="FFFFFF"/>
        </w:rPr>
        <w:t>，</w:t>
      </w:r>
      <w:r w:rsidR="00A431F6">
        <w:rPr>
          <w:rFonts w:ascii="仿宋_GB2312" w:eastAsia="仿宋_GB2312" w:hAnsi="仿宋" w:cs="仿宋" w:hint="eastAsia"/>
          <w:b/>
          <w:color w:val="000000"/>
          <w:spacing w:val="8"/>
          <w:sz w:val="32"/>
          <w:szCs w:val="32"/>
          <w:shd w:val="clear" w:color="auto" w:fill="FFFFFF"/>
        </w:rPr>
        <w:t>精心</w:t>
      </w:r>
      <w:r w:rsidR="003E643E">
        <w:rPr>
          <w:rFonts w:ascii="仿宋_GB2312" w:eastAsia="仿宋_GB2312" w:hAnsi="仿宋" w:cs="仿宋"/>
          <w:b/>
          <w:color w:val="000000"/>
          <w:spacing w:val="8"/>
          <w:sz w:val="32"/>
          <w:szCs w:val="32"/>
          <w:shd w:val="clear" w:color="auto" w:fill="FFFFFF"/>
        </w:rPr>
        <w:t>组织</w:t>
      </w:r>
      <w:r w:rsidRPr="00E50E5F">
        <w:rPr>
          <w:rFonts w:ascii="仿宋_GB2312" w:eastAsia="仿宋_GB2312" w:hAnsi="仿宋" w:cs="仿宋"/>
          <w:b/>
          <w:color w:val="000000"/>
          <w:spacing w:val="8"/>
          <w:sz w:val="32"/>
          <w:szCs w:val="32"/>
          <w:shd w:val="clear" w:color="auto" w:fill="FFFFFF"/>
        </w:rPr>
        <w:t>。</w:t>
      </w:r>
      <w:r w:rsidR="009C6B75">
        <w:rPr>
          <w:rFonts w:ascii="仿宋_GB2312" w:eastAsia="仿宋_GB2312" w:hAnsi="仿宋" w:cs="仿宋" w:hint="eastAsia"/>
          <w:color w:val="000000"/>
          <w:spacing w:val="8"/>
          <w:sz w:val="32"/>
          <w:szCs w:val="32"/>
          <w:shd w:val="clear" w:color="auto" w:fill="FFFFFF"/>
        </w:rPr>
        <w:t>市社联</w:t>
      </w:r>
      <w:r w:rsidR="001A69CA">
        <w:rPr>
          <w:rFonts w:ascii="仿宋_GB2312" w:eastAsia="仿宋_GB2312" w:hAnsi="仿宋" w:cs="仿宋" w:hint="eastAsia"/>
          <w:color w:val="000000"/>
          <w:spacing w:val="8"/>
          <w:sz w:val="32"/>
          <w:szCs w:val="32"/>
          <w:shd w:val="clear" w:color="auto" w:fill="FFFFFF"/>
        </w:rPr>
        <w:t>要</w:t>
      </w:r>
      <w:r w:rsidRPr="00B7257F">
        <w:rPr>
          <w:rFonts w:ascii="仿宋_GB2312" w:eastAsia="仿宋_GB2312" w:hAnsi="仿宋" w:cs="仿宋" w:hint="eastAsia"/>
          <w:color w:val="000000"/>
          <w:spacing w:val="8"/>
          <w:sz w:val="32"/>
          <w:szCs w:val="32"/>
          <w:shd w:val="clear" w:color="auto" w:fill="FFFFFF"/>
        </w:rPr>
        <w:t>从“重要窗口”建设的高度组织好《习近平谈治国理政》第三卷的学习宣传</w:t>
      </w:r>
      <w:r w:rsidR="009C6B75">
        <w:rPr>
          <w:rFonts w:ascii="仿宋_GB2312" w:eastAsia="仿宋_GB2312" w:hAnsi="仿宋" w:cs="仿宋" w:hint="eastAsia"/>
          <w:color w:val="000000"/>
          <w:spacing w:val="8"/>
          <w:sz w:val="32"/>
          <w:szCs w:val="32"/>
          <w:shd w:val="clear" w:color="auto" w:fill="FFFFFF"/>
        </w:rPr>
        <w:t>研究</w:t>
      </w:r>
      <w:r w:rsidRPr="00B7257F">
        <w:rPr>
          <w:rFonts w:ascii="仿宋_GB2312" w:eastAsia="仿宋_GB2312" w:hAnsi="仿宋" w:cs="仿宋" w:hint="eastAsia"/>
          <w:color w:val="000000"/>
          <w:spacing w:val="8"/>
          <w:sz w:val="32"/>
          <w:szCs w:val="32"/>
          <w:shd w:val="clear" w:color="auto" w:fill="FFFFFF"/>
        </w:rPr>
        <w:t>，</w:t>
      </w:r>
      <w:r w:rsidR="00A4367A">
        <w:rPr>
          <w:rFonts w:ascii="仿宋_GB2312" w:eastAsia="仿宋_GB2312" w:hAnsi="仿宋" w:cs="仿宋" w:hint="eastAsia"/>
          <w:color w:val="000000"/>
          <w:spacing w:val="8"/>
          <w:sz w:val="32"/>
          <w:szCs w:val="32"/>
          <w:shd w:val="clear" w:color="auto" w:fill="FFFFFF"/>
        </w:rPr>
        <w:t>此项工作</w:t>
      </w:r>
      <w:r w:rsidR="003E643E">
        <w:rPr>
          <w:rFonts w:ascii="仿宋_GB2312" w:eastAsia="仿宋_GB2312" w:hAnsi="仿宋" w:cs="仿宋" w:hint="eastAsia"/>
          <w:color w:val="000000"/>
          <w:spacing w:val="8"/>
          <w:sz w:val="32"/>
          <w:szCs w:val="32"/>
          <w:shd w:val="clear" w:color="auto" w:fill="FFFFFF"/>
        </w:rPr>
        <w:t>由</w:t>
      </w:r>
      <w:r w:rsidR="003E643E">
        <w:rPr>
          <w:rFonts w:ascii="仿宋_GB2312" w:eastAsia="仿宋_GB2312" w:hAnsi="仿宋" w:cs="仿宋"/>
          <w:color w:val="000000"/>
          <w:spacing w:val="8"/>
          <w:sz w:val="32"/>
          <w:szCs w:val="32"/>
          <w:shd w:val="clear" w:color="auto" w:fill="FFFFFF"/>
        </w:rPr>
        <w:t>会党组书记</w:t>
      </w:r>
      <w:r w:rsidR="003E643E">
        <w:rPr>
          <w:rFonts w:ascii="仿宋_GB2312" w:eastAsia="仿宋_GB2312" w:hAnsi="仿宋" w:cs="仿宋" w:hint="eastAsia"/>
          <w:color w:val="000000"/>
          <w:spacing w:val="8"/>
          <w:sz w:val="32"/>
          <w:szCs w:val="32"/>
          <w:shd w:val="clear" w:color="auto" w:fill="FFFFFF"/>
        </w:rPr>
        <w:t>柳巨波总</w:t>
      </w:r>
      <w:r w:rsidR="003E643E">
        <w:rPr>
          <w:rFonts w:ascii="仿宋_GB2312" w:eastAsia="仿宋_GB2312" w:hAnsi="仿宋" w:cs="仿宋"/>
          <w:color w:val="000000"/>
          <w:spacing w:val="8"/>
          <w:sz w:val="32"/>
          <w:szCs w:val="32"/>
          <w:shd w:val="clear" w:color="auto" w:fill="FFFFFF"/>
        </w:rPr>
        <w:t>牵头，</w:t>
      </w:r>
      <w:r w:rsidR="003E643E">
        <w:rPr>
          <w:rFonts w:ascii="仿宋_GB2312" w:eastAsia="仿宋_GB2312" w:hAnsi="仿宋" w:cs="仿宋" w:hint="eastAsia"/>
          <w:color w:val="000000"/>
          <w:spacing w:val="8"/>
          <w:sz w:val="32"/>
          <w:szCs w:val="32"/>
          <w:shd w:val="clear" w:color="auto" w:fill="FFFFFF"/>
        </w:rPr>
        <w:t>党组</w:t>
      </w:r>
      <w:r w:rsidR="003E643E">
        <w:rPr>
          <w:rFonts w:ascii="仿宋_GB2312" w:eastAsia="仿宋_GB2312" w:hAnsi="仿宋" w:cs="仿宋"/>
          <w:color w:val="000000"/>
          <w:spacing w:val="8"/>
          <w:sz w:val="32"/>
          <w:szCs w:val="32"/>
          <w:shd w:val="clear" w:color="auto" w:fill="FFFFFF"/>
        </w:rPr>
        <w:t>成员、</w:t>
      </w:r>
      <w:r w:rsidR="003E643E">
        <w:rPr>
          <w:rFonts w:ascii="仿宋_GB2312" w:eastAsia="仿宋_GB2312" w:hAnsi="仿宋" w:cs="仿宋" w:hint="eastAsia"/>
          <w:color w:val="000000"/>
          <w:spacing w:val="8"/>
          <w:sz w:val="32"/>
          <w:szCs w:val="32"/>
          <w:shd w:val="clear" w:color="auto" w:fill="FFFFFF"/>
        </w:rPr>
        <w:t>副主席</w:t>
      </w:r>
      <w:r w:rsidR="003E643E">
        <w:rPr>
          <w:rFonts w:ascii="仿宋_GB2312" w:eastAsia="仿宋_GB2312" w:hAnsi="仿宋" w:cs="仿宋"/>
          <w:color w:val="000000"/>
          <w:spacing w:val="8"/>
          <w:sz w:val="32"/>
          <w:szCs w:val="32"/>
          <w:shd w:val="clear" w:color="auto" w:fill="FFFFFF"/>
        </w:rPr>
        <w:t>蔡立峰具体负责，</w:t>
      </w:r>
      <w:r w:rsidR="001A69CA">
        <w:rPr>
          <w:rFonts w:ascii="仿宋_GB2312" w:eastAsia="仿宋_GB2312" w:hAnsi="仿宋" w:cs="仿宋" w:hint="eastAsia"/>
          <w:color w:val="000000"/>
          <w:spacing w:val="8"/>
          <w:sz w:val="32"/>
          <w:szCs w:val="32"/>
          <w:shd w:val="clear" w:color="auto" w:fill="FFFFFF"/>
        </w:rPr>
        <w:t>各</w:t>
      </w:r>
      <w:r w:rsidR="001A69CA">
        <w:rPr>
          <w:rFonts w:ascii="仿宋_GB2312" w:eastAsia="仿宋_GB2312" w:hAnsi="仿宋" w:cs="仿宋"/>
          <w:color w:val="000000"/>
          <w:spacing w:val="8"/>
          <w:sz w:val="32"/>
          <w:szCs w:val="32"/>
          <w:shd w:val="clear" w:color="auto" w:fill="FFFFFF"/>
        </w:rPr>
        <w:t>职能处室要</w:t>
      </w:r>
      <w:r w:rsidRPr="00B7257F">
        <w:rPr>
          <w:rFonts w:ascii="仿宋_GB2312" w:eastAsia="仿宋_GB2312" w:hAnsi="仿宋" w:cs="仿宋"/>
          <w:color w:val="000000"/>
          <w:spacing w:val="8"/>
          <w:sz w:val="32"/>
          <w:szCs w:val="32"/>
          <w:shd w:val="clear" w:color="auto" w:fill="FFFFFF"/>
        </w:rPr>
        <w:t>精心组织，广泛</w:t>
      </w:r>
      <w:r w:rsidRPr="00B7257F">
        <w:rPr>
          <w:rFonts w:ascii="仿宋_GB2312" w:eastAsia="仿宋_GB2312" w:hAnsi="仿宋" w:cs="仿宋" w:hint="eastAsia"/>
          <w:color w:val="000000"/>
          <w:spacing w:val="8"/>
          <w:sz w:val="32"/>
          <w:szCs w:val="32"/>
          <w:shd w:val="clear" w:color="auto" w:fill="FFFFFF"/>
        </w:rPr>
        <w:t>动</w:t>
      </w:r>
      <w:r w:rsidRPr="00B7257F">
        <w:rPr>
          <w:rFonts w:ascii="仿宋_GB2312" w:eastAsia="仿宋_GB2312" w:hAnsi="仿宋" w:cs="仿宋" w:hint="eastAsia"/>
          <w:color w:val="000000"/>
          <w:spacing w:val="8"/>
          <w:sz w:val="32"/>
          <w:szCs w:val="32"/>
          <w:shd w:val="clear" w:color="auto" w:fill="FFFFFF"/>
        </w:rPr>
        <w:lastRenderedPageBreak/>
        <w:t>员，</w:t>
      </w:r>
      <w:r w:rsidRPr="00B7257F">
        <w:rPr>
          <w:rFonts w:ascii="仿宋_GB2312" w:eastAsia="仿宋_GB2312" w:hAnsi="仿宋" w:cs="仿宋"/>
          <w:color w:val="000000"/>
          <w:spacing w:val="8"/>
          <w:sz w:val="32"/>
          <w:szCs w:val="32"/>
          <w:shd w:val="clear" w:color="auto" w:fill="FFFFFF"/>
        </w:rPr>
        <w:t xml:space="preserve">切实强化对习近平新时代中国特色社会主义思想的政治认同、思想认同、情感认同。 </w:t>
      </w:r>
    </w:p>
    <w:p w:rsidR="0062374E" w:rsidRDefault="00DE5B95" w:rsidP="00DE5B95">
      <w:pPr>
        <w:spacing w:line="580" w:lineRule="exact"/>
        <w:ind w:firstLineChars="200" w:firstLine="674"/>
        <w:rPr>
          <w:rFonts w:ascii="仿宋_GB2312" w:eastAsia="仿宋_GB2312" w:hAnsi="仿宋" w:cs="仿宋"/>
          <w:b/>
          <w:color w:val="000000"/>
          <w:spacing w:val="8"/>
          <w:sz w:val="32"/>
          <w:szCs w:val="32"/>
          <w:shd w:val="clear" w:color="auto" w:fill="FFFFFF"/>
        </w:rPr>
      </w:pPr>
      <w:r w:rsidRPr="001A69CA">
        <w:rPr>
          <w:rFonts w:ascii="仿宋_GB2312" w:eastAsia="仿宋_GB2312" w:hAnsi="仿宋" w:cs="仿宋"/>
          <w:b/>
          <w:color w:val="000000"/>
          <w:spacing w:val="8"/>
          <w:sz w:val="32"/>
          <w:szCs w:val="32"/>
          <w:shd w:val="clear" w:color="auto" w:fill="FFFFFF"/>
        </w:rPr>
        <w:t>2</w:t>
      </w:r>
      <w:r w:rsidRPr="001A69CA">
        <w:rPr>
          <w:rFonts w:ascii="仿宋_GB2312" w:eastAsia="仿宋_GB2312" w:hAnsi="仿宋" w:cs="仿宋" w:hint="eastAsia"/>
          <w:b/>
          <w:color w:val="000000"/>
          <w:spacing w:val="8"/>
          <w:sz w:val="32"/>
          <w:szCs w:val="32"/>
          <w:shd w:val="clear" w:color="auto" w:fill="FFFFFF"/>
        </w:rPr>
        <w:t>．</w:t>
      </w:r>
      <w:r w:rsidR="001A69CA" w:rsidRPr="001A69CA">
        <w:rPr>
          <w:rFonts w:ascii="仿宋_GB2312" w:eastAsia="仿宋_GB2312" w:hAnsi="仿宋" w:cs="仿宋" w:hint="eastAsia"/>
          <w:b/>
          <w:color w:val="000000"/>
          <w:spacing w:val="8"/>
          <w:sz w:val="32"/>
          <w:szCs w:val="32"/>
          <w:shd w:val="clear" w:color="auto" w:fill="FFFFFF"/>
        </w:rPr>
        <w:t>统筹</w:t>
      </w:r>
      <w:r w:rsidR="001A69CA" w:rsidRPr="001A69CA">
        <w:rPr>
          <w:rFonts w:ascii="仿宋_GB2312" w:eastAsia="仿宋_GB2312" w:hAnsi="仿宋" w:cs="仿宋"/>
          <w:b/>
          <w:color w:val="000000"/>
          <w:spacing w:val="8"/>
          <w:sz w:val="32"/>
          <w:szCs w:val="32"/>
          <w:shd w:val="clear" w:color="auto" w:fill="FFFFFF"/>
        </w:rPr>
        <w:t>协调，</w:t>
      </w:r>
      <w:r w:rsidRPr="001A69CA">
        <w:rPr>
          <w:rFonts w:ascii="仿宋_GB2312" w:eastAsia="仿宋_GB2312" w:hAnsi="仿宋" w:cs="仿宋" w:hint="eastAsia"/>
          <w:b/>
          <w:color w:val="000000"/>
          <w:spacing w:val="8"/>
          <w:sz w:val="32"/>
          <w:szCs w:val="32"/>
          <w:shd w:val="clear" w:color="auto" w:fill="FFFFFF"/>
        </w:rPr>
        <w:t>深入</w:t>
      </w:r>
      <w:r w:rsidR="001A69CA" w:rsidRPr="001A69CA">
        <w:rPr>
          <w:rFonts w:ascii="仿宋_GB2312" w:eastAsia="仿宋_GB2312" w:hAnsi="仿宋" w:cs="仿宋" w:hint="eastAsia"/>
          <w:b/>
          <w:color w:val="000000"/>
          <w:spacing w:val="8"/>
          <w:sz w:val="32"/>
          <w:szCs w:val="32"/>
          <w:shd w:val="clear" w:color="auto" w:fill="FFFFFF"/>
        </w:rPr>
        <w:t>推进</w:t>
      </w:r>
      <w:r w:rsidRPr="001A69CA">
        <w:rPr>
          <w:rFonts w:ascii="仿宋_GB2312" w:eastAsia="仿宋_GB2312" w:hAnsi="仿宋" w:cs="仿宋"/>
          <w:b/>
          <w:color w:val="000000"/>
          <w:spacing w:val="8"/>
          <w:sz w:val="32"/>
          <w:szCs w:val="32"/>
          <w:shd w:val="clear" w:color="auto" w:fill="FFFFFF"/>
        </w:rPr>
        <w:t>。</w:t>
      </w:r>
      <w:r w:rsidR="0062374E">
        <w:rPr>
          <w:rFonts w:ascii="仿宋_GB2312" w:eastAsia="仿宋_GB2312" w:hAnsi="仿宋" w:hint="eastAsia"/>
          <w:sz w:val="32"/>
          <w:szCs w:val="32"/>
        </w:rPr>
        <w:t>各职能</w:t>
      </w:r>
      <w:r w:rsidR="0062374E">
        <w:rPr>
          <w:rFonts w:ascii="仿宋_GB2312" w:eastAsia="仿宋_GB2312" w:hAnsi="仿宋"/>
          <w:sz w:val="32"/>
          <w:szCs w:val="32"/>
        </w:rPr>
        <w:t>处室</w:t>
      </w:r>
      <w:r w:rsidR="0062374E" w:rsidRPr="00944AE9">
        <w:rPr>
          <w:rFonts w:ascii="仿宋_GB2312" w:eastAsia="仿宋_GB2312" w:hAnsi="仿宋" w:hint="eastAsia"/>
          <w:sz w:val="32"/>
          <w:szCs w:val="32"/>
        </w:rPr>
        <w:t>要把学习贯彻</w:t>
      </w:r>
      <w:r w:rsidR="0062374E" w:rsidRPr="00B7257F">
        <w:rPr>
          <w:rFonts w:ascii="仿宋_GB2312" w:eastAsia="仿宋_GB2312" w:hAnsi="仿宋" w:cs="仿宋" w:hint="eastAsia"/>
          <w:color w:val="000000"/>
          <w:spacing w:val="8"/>
          <w:sz w:val="32"/>
          <w:szCs w:val="32"/>
          <w:shd w:val="clear" w:color="auto" w:fill="FFFFFF"/>
        </w:rPr>
        <w:t>《习近平谈治国理政》第三卷</w:t>
      </w:r>
      <w:r w:rsidR="0062374E" w:rsidRPr="00944AE9">
        <w:rPr>
          <w:rFonts w:ascii="仿宋_GB2312" w:eastAsia="仿宋_GB2312" w:hAnsi="仿宋" w:hint="eastAsia"/>
          <w:sz w:val="32"/>
          <w:szCs w:val="32"/>
        </w:rPr>
        <w:t>，与学</w:t>
      </w:r>
      <w:proofErr w:type="gramStart"/>
      <w:r w:rsidR="0062374E" w:rsidRPr="00944AE9">
        <w:rPr>
          <w:rFonts w:ascii="仿宋_GB2312" w:eastAsia="仿宋_GB2312" w:hAnsi="仿宋" w:hint="eastAsia"/>
          <w:sz w:val="32"/>
          <w:szCs w:val="32"/>
        </w:rPr>
        <w:t>习习近</w:t>
      </w:r>
      <w:proofErr w:type="gramEnd"/>
      <w:r w:rsidR="0062374E" w:rsidRPr="00944AE9">
        <w:rPr>
          <w:rFonts w:ascii="仿宋_GB2312" w:eastAsia="仿宋_GB2312" w:hAnsi="仿宋" w:hint="eastAsia"/>
          <w:sz w:val="32"/>
          <w:szCs w:val="32"/>
        </w:rPr>
        <w:t>平新时代中国特色社会主义思想结合起</w:t>
      </w:r>
      <w:r w:rsidR="00A7306D">
        <w:rPr>
          <w:rFonts w:ascii="仿宋_GB2312" w:eastAsia="仿宋_GB2312" w:hAnsi="仿宋" w:hint="eastAsia"/>
          <w:sz w:val="32"/>
          <w:szCs w:val="32"/>
        </w:rPr>
        <w:t>来，与学习贯彻党的十九届四中全会精神结合起来，与习近平总书记</w:t>
      </w:r>
      <w:r w:rsidR="00A7306D" w:rsidRPr="00B7257F">
        <w:rPr>
          <w:rFonts w:ascii="仿宋_GB2312" w:eastAsia="仿宋_GB2312" w:hAnsi="仿宋" w:cs="仿宋" w:hint="eastAsia"/>
          <w:color w:val="000000"/>
          <w:spacing w:val="8"/>
          <w:sz w:val="32"/>
          <w:szCs w:val="32"/>
          <w:shd w:val="clear" w:color="auto" w:fill="FFFFFF"/>
        </w:rPr>
        <w:t>在浙江考察时的重要讲话精神</w:t>
      </w:r>
      <w:r w:rsidR="0062374E" w:rsidRPr="00944AE9">
        <w:rPr>
          <w:rFonts w:ascii="仿宋_GB2312" w:eastAsia="仿宋_GB2312" w:hAnsi="仿宋" w:hint="eastAsia"/>
          <w:sz w:val="32"/>
          <w:szCs w:val="32"/>
        </w:rPr>
        <w:t>结合起来，与当前实际工作结合起来，科学安排、周密部署，做到事业发展与队伍成长同步推进。</w:t>
      </w:r>
    </w:p>
    <w:p w:rsidR="00CD1B0D" w:rsidRPr="00944AE9" w:rsidRDefault="00CD1B0D" w:rsidP="00CD1B0D">
      <w:pPr>
        <w:spacing w:line="600" w:lineRule="exact"/>
        <w:ind w:firstLineChars="200" w:firstLine="674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"/>
          <w:b/>
          <w:color w:val="000000"/>
          <w:spacing w:val="8"/>
          <w:sz w:val="32"/>
          <w:szCs w:val="32"/>
          <w:shd w:val="clear" w:color="auto" w:fill="FFFFFF"/>
        </w:rPr>
        <w:t>3</w:t>
      </w:r>
      <w:r w:rsidRPr="001A69CA">
        <w:rPr>
          <w:rFonts w:ascii="仿宋_GB2312" w:eastAsia="仿宋_GB2312" w:hAnsi="仿宋" w:cs="仿宋" w:hint="eastAsia"/>
          <w:b/>
          <w:color w:val="000000"/>
          <w:spacing w:val="8"/>
          <w:sz w:val="32"/>
          <w:szCs w:val="32"/>
          <w:shd w:val="clear" w:color="auto" w:fill="FFFFFF"/>
        </w:rPr>
        <w:t>．</w:t>
      </w:r>
      <w:r>
        <w:rPr>
          <w:rFonts w:ascii="仿宋_GB2312" w:eastAsia="仿宋_GB2312" w:hAnsi="仿宋" w:cs="仿宋" w:hint="eastAsia"/>
          <w:b/>
          <w:color w:val="000000"/>
          <w:spacing w:val="8"/>
          <w:sz w:val="32"/>
          <w:szCs w:val="32"/>
          <w:shd w:val="clear" w:color="auto" w:fill="FFFFFF"/>
        </w:rPr>
        <w:t>强化监督</w:t>
      </w:r>
      <w:r>
        <w:rPr>
          <w:rFonts w:ascii="仿宋_GB2312" w:eastAsia="仿宋_GB2312" w:hAnsi="仿宋" w:cs="仿宋"/>
          <w:b/>
          <w:color w:val="000000"/>
          <w:spacing w:val="8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" w:hint="eastAsia"/>
          <w:b/>
          <w:sz w:val="32"/>
          <w:szCs w:val="32"/>
        </w:rPr>
        <w:t>务求</w:t>
      </w:r>
      <w:r w:rsidRPr="00B828A4">
        <w:rPr>
          <w:rFonts w:ascii="仿宋_GB2312" w:eastAsia="仿宋_GB2312" w:hAnsi="仿宋" w:hint="eastAsia"/>
          <w:b/>
          <w:sz w:val="32"/>
          <w:szCs w:val="32"/>
        </w:rPr>
        <w:t>实效。</w:t>
      </w:r>
      <w:r w:rsidRPr="00944AE9">
        <w:rPr>
          <w:rFonts w:ascii="仿宋_GB2312" w:eastAsia="仿宋_GB2312" w:hAnsi="仿宋" w:hint="eastAsia"/>
          <w:sz w:val="32"/>
          <w:szCs w:val="32"/>
        </w:rPr>
        <w:t>要坚决摒弃形式主义、官僚主义，真学真懂真落实，杜绝走过场，以实际成效为检验标准。要学习领悟出使命担当，要研究阐释出高质量成果，要宣传解读出实际效果。</w:t>
      </w:r>
      <w:r w:rsidR="00FE0272">
        <w:rPr>
          <w:rFonts w:ascii="仿宋_GB2312" w:eastAsia="仿宋_GB2312" w:hAnsi="仿宋" w:hint="eastAsia"/>
          <w:sz w:val="32"/>
          <w:szCs w:val="32"/>
        </w:rPr>
        <w:t>各职能</w:t>
      </w:r>
      <w:r w:rsidR="00FE0272">
        <w:rPr>
          <w:rFonts w:ascii="仿宋_GB2312" w:eastAsia="仿宋_GB2312" w:hAnsi="仿宋"/>
          <w:sz w:val="32"/>
          <w:szCs w:val="32"/>
        </w:rPr>
        <w:t>处室</w:t>
      </w:r>
      <w:r w:rsidRPr="00944AE9">
        <w:rPr>
          <w:rFonts w:ascii="仿宋_GB2312" w:eastAsia="仿宋_GB2312" w:hAnsi="仿宋" w:hint="eastAsia"/>
          <w:sz w:val="32"/>
          <w:szCs w:val="32"/>
        </w:rPr>
        <w:t>要将组织学习贯彻</w:t>
      </w:r>
      <w:r w:rsidR="00B17156" w:rsidRPr="00B7257F">
        <w:rPr>
          <w:rFonts w:ascii="仿宋_GB2312" w:eastAsia="仿宋_GB2312" w:hAnsi="仿宋" w:cs="仿宋" w:hint="eastAsia"/>
          <w:color w:val="000000"/>
          <w:spacing w:val="8"/>
          <w:sz w:val="32"/>
          <w:szCs w:val="32"/>
          <w:shd w:val="clear" w:color="auto" w:fill="FFFFFF"/>
        </w:rPr>
        <w:t>《习近平谈治国理政》第三卷</w:t>
      </w:r>
      <w:r w:rsidRPr="00944AE9">
        <w:rPr>
          <w:rFonts w:ascii="仿宋_GB2312" w:eastAsia="仿宋_GB2312" w:hAnsi="仿宋" w:hint="eastAsia"/>
          <w:sz w:val="32"/>
          <w:szCs w:val="32"/>
        </w:rPr>
        <w:t>情况及时报送办公室</w:t>
      </w:r>
      <w:r w:rsidR="00D516D2">
        <w:rPr>
          <w:rFonts w:ascii="仿宋_GB2312" w:eastAsia="仿宋_GB2312" w:hAnsi="仿宋" w:hint="eastAsia"/>
          <w:sz w:val="32"/>
          <w:szCs w:val="32"/>
        </w:rPr>
        <w:t>。</w:t>
      </w:r>
    </w:p>
    <w:p w:rsidR="00DE5B95" w:rsidRDefault="00DE5B95" w:rsidP="00DE5B95">
      <w:pPr>
        <w:rPr>
          <w:rFonts w:ascii="仿宋_GB2312" w:eastAsia="仿宋_GB2312" w:hAnsi="仿宋" w:cs="仿宋"/>
          <w:color w:val="000000"/>
          <w:spacing w:val="8"/>
          <w:sz w:val="32"/>
          <w:szCs w:val="32"/>
          <w:shd w:val="clear" w:color="auto" w:fill="FFFFFF"/>
        </w:rPr>
      </w:pPr>
    </w:p>
    <w:p w:rsidR="00A85E5E" w:rsidRDefault="00A85E5E" w:rsidP="00A85E5E">
      <w:pPr>
        <w:pStyle w:val="6"/>
      </w:pPr>
    </w:p>
    <w:p w:rsidR="00A85E5E" w:rsidRDefault="00A85E5E" w:rsidP="00A85E5E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85E5E" w:rsidRDefault="00A85E5E" w:rsidP="00A85E5E">
      <w:pPr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绍兴市社会科学界联合会</w:t>
      </w:r>
    </w:p>
    <w:p w:rsidR="00A85E5E" w:rsidRPr="001E2744" w:rsidRDefault="00A85E5E" w:rsidP="00A85E5E">
      <w:pPr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2020年8月</w:t>
      </w:r>
      <w:r w:rsidR="000F23CB">
        <w:rPr>
          <w:rFonts w:ascii="仿宋_GB2312" w:eastAsia="仿宋_GB2312" w:hAnsi="仿宋"/>
          <w:sz w:val="32"/>
          <w:szCs w:val="32"/>
        </w:rPr>
        <w:t>13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A85E5E" w:rsidRPr="00A85E5E" w:rsidRDefault="00A85E5E" w:rsidP="00A85E5E"/>
    <w:p w:rsidR="0010057D" w:rsidRPr="00B7257F" w:rsidRDefault="0010057D" w:rsidP="00051939">
      <w:pPr>
        <w:spacing w:line="600" w:lineRule="exact"/>
        <w:ind w:firstLineChars="200" w:firstLine="672"/>
        <w:rPr>
          <w:rFonts w:ascii="仿宋_GB2312" w:eastAsia="仿宋_GB2312" w:hAnsi="仿宋" w:cs="仿宋"/>
          <w:color w:val="000000"/>
          <w:spacing w:val="8"/>
          <w:sz w:val="32"/>
          <w:szCs w:val="32"/>
          <w:shd w:val="clear" w:color="auto" w:fill="FFFFFF"/>
        </w:rPr>
      </w:pPr>
    </w:p>
    <w:sectPr w:rsidR="0010057D" w:rsidRPr="00B7257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0F3" w:rsidRDefault="002D00F3" w:rsidP="0093605A">
      <w:r>
        <w:separator/>
      </w:r>
    </w:p>
  </w:endnote>
  <w:endnote w:type="continuationSeparator" w:id="0">
    <w:p w:rsidR="002D00F3" w:rsidRDefault="002D00F3" w:rsidP="0093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005546"/>
      <w:docPartObj>
        <w:docPartGallery w:val="Page Numbers (Bottom of Page)"/>
        <w:docPartUnique/>
      </w:docPartObj>
    </w:sdtPr>
    <w:sdtEndPr/>
    <w:sdtContent>
      <w:p w:rsidR="004E4C68" w:rsidRDefault="004E4C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3CB" w:rsidRPr="000F23CB">
          <w:rPr>
            <w:noProof/>
            <w:lang w:val="zh-CN"/>
          </w:rPr>
          <w:t>5</w:t>
        </w:r>
        <w:r>
          <w:fldChar w:fldCharType="end"/>
        </w:r>
      </w:p>
    </w:sdtContent>
  </w:sdt>
  <w:p w:rsidR="004E4C68" w:rsidRDefault="004E4C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0F3" w:rsidRDefault="002D00F3" w:rsidP="0093605A">
      <w:r>
        <w:separator/>
      </w:r>
    </w:p>
  </w:footnote>
  <w:footnote w:type="continuationSeparator" w:id="0">
    <w:p w:rsidR="002D00F3" w:rsidRDefault="002D00F3" w:rsidP="00936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D1B413C"/>
    <w:multiLevelType w:val="singleLevel"/>
    <w:tmpl w:val="DD1B413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2EE9619D"/>
    <w:multiLevelType w:val="hybridMultilevel"/>
    <w:tmpl w:val="DC649578"/>
    <w:lvl w:ilvl="0" w:tplc="A50894DA">
      <w:start w:val="1"/>
      <w:numFmt w:val="japaneseCounting"/>
      <w:lvlText w:val="%1、"/>
      <w:lvlJc w:val="left"/>
      <w:pPr>
        <w:ind w:left="1425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2">
    <w:nsid w:val="62C31AD4"/>
    <w:multiLevelType w:val="hybridMultilevel"/>
    <w:tmpl w:val="3CEEF168"/>
    <w:lvl w:ilvl="0" w:tplc="4DB0D06C">
      <w:start w:val="1"/>
      <w:numFmt w:val="japaneseCounting"/>
      <w:lvlText w:val="%1、"/>
      <w:lvlJc w:val="left"/>
      <w:pPr>
        <w:ind w:left="126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70D72E6F"/>
    <w:multiLevelType w:val="hybridMultilevel"/>
    <w:tmpl w:val="EB6C42E6"/>
    <w:lvl w:ilvl="0" w:tplc="B4409F82">
      <w:start w:val="3"/>
      <w:numFmt w:val="japaneseCounting"/>
      <w:lvlText w:val="（%1）"/>
      <w:lvlJc w:val="left"/>
      <w:pPr>
        <w:ind w:left="158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6" w:hanging="420"/>
      </w:pPr>
    </w:lvl>
    <w:lvl w:ilvl="2" w:tplc="0409001B" w:tentative="1">
      <w:start w:val="1"/>
      <w:numFmt w:val="lowerRoman"/>
      <w:lvlText w:val="%3."/>
      <w:lvlJc w:val="righ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9" w:tentative="1">
      <w:start w:val="1"/>
      <w:numFmt w:val="lowerLetter"/>
      <w:lvlText w:val="%5)"/>
      <w:lvlJc w:val="left"/>
      <w:pPr>
        <w:ind w:left="2606" w:hanging="420"/>
      </w:pPr>
    </w:lvl>
    <w:lvl w:ilvl="5" w:tplc="0409001B" w:tentative="1">
      <w:start w:val="1"/>
      <w:numFmt w:val="lowerRoman"/>
      <w:lvlText w:val="%6."/>
      <w:lvlJc w:val="righ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9" w:tentative="1">
      <w:start w:val="1"/>
      <w:numFmt w:val="lowerLetter"/>
      <w:lvlText w:val="%8)"/>
      <w:lvlJc w:val="left"/>
      <w:pPr>
        <w:ind w:left="3866" w:hanging="420"/>
      </w:pPr>
    </w:lvl>
    <w:lvl w:ilvl="8" w:tplc="0409001B" w:tentative="1">
      <w:start w:val="1"/>
      <w:numFmt w:val="lowerRoman"/>
      <w:lvlText w:val="%9."/>
      <w:lvlJc w:val="right"/>
      <w:pPr>
        <w:ind w:left="4286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50"/>
    <w:rsid w:val="0003072A"/>
    <w:rsid w:val="00035522"/>
    <w:rsid w:val="00045D59"/>
    <w:rsid w:val="00051939"/>
    <w:rsid w:val="00085A8A"/>
    <w:rsid w:val="000A54F0"/>
    <w:rsid w:val="000D6965"/>
    <w:rsid w:val="000F23CB"/>
    <w:rsid w:val="0010057D"/>
    <w:rsid w:val="00146F6D"/>
    <w:rsid w:val="001527A9"/>
    <w:rsid w:val="001870CE"/>
    <w:rsid w:val="001A69CA"/>
    <w:rsid w:val="001A7547"/>
    <w:rsid w:val="001B109F"/>
    <w:rsid w:val="001D73C4"/>
    <w:rsid w:val="001F373F"/>
    <w:rsid w:val="00215F1C"/>
    <w:rsid w:val="00221547"/>
    <w:rsid w:val="00231392"/>
    <w:rsid w:val="00236A5E"/>
    <w:rsid w:val="00244D5D"/>
    <w:rsid w:val="0029643F"/>
    <w:rsid w:val="002D000E"/>
    <w:rsid w:val="002D00F3"/>
    <w:rsid w:val="002D6C8D"/>
    <w:rsid w:val="00363D3A"/>
    <w:rsid w:val="0038229C"/>
    <w:rsid w:val="003B3FE6"/>
    <w:rsid w:val="003E643E"/>
    <w:rsid w:val="003F6D2C"/>
    <w:rsid w:val="00483BDF"/>
    <w:rsid w:val="004E4C68"/>
    <w:rsid w:val="004E540E"/>
    <w:rsid w:val="00585157"/>
    <w:rsid w:val="005D73D8"/>
    <w:rsid w:val="0062374E"/>
    <w:rsid w:val="00632FAC"/>
    <w:rsid w:val="00634139"/>
    <w:rsid w:val="00663A66"/>
    <w:rsid w:val="006D0DA6"/>
    <w:rsid w:val="00743FF0"/>
    <w:rsid w:val="007579C7"/>
    <w:rsid w:val="007F7B37"/>
    <w:rsid w:val="0093605A"/>
    <w:rsid w:val="00950588"/>
    <w:rsid w:val="00980E3D"/>
    <w:rsid w:val="009B75B3"/>
    <w:rsid w:val="009C6B75"/>
    <w:rsid w:val="00A431F6"/>
    <w:rsid w:val="00A4367A"/>
    <w:rsid w:val="00A7306D"/>
    <w:rsid w:val="00A85E5E"/>
    <w:rsid w:val="00A957D5"/>
    <w:rsid w:val="00B17156"/>
    <w:rsid w:val="00B7257F"/>
    <w:rsid w:val="00B86FDB"/>
    <w:rsid w:val="00B90AED"/>
    <w:rsid w:val="00CD1B0D"/>
    <w:rsid w:val="00D516D2"/>
    <w:rsid w:val="00D75483"/>
    <w:rsid w:val="00DE08B9"/>
    <w:rsid w:val="00DE5B95"/>
    <w:rsid w:val="00E00550"/>
    <w:rsid w:val="00E2750F"/>
    <w:rsid w:val="00E50E5F"/>
    <w:rsid w:val="00E87A04"/>
    <w:rsid w:val="00EB12C6"/>
    <w:rsid w:val="00EF6C40"/>
    <w:rsid w:val="00F16C39"/>
    <w:rsid w:val="00F51250"/>
    <w:rsid w:val="00F6542B"/>
    <w:rsid w:val="00F66A5B"/>
    <w:rsid w:val="00FE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0B1D96-0779-4102-B98B-F147DEF1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6"/>
    <w:qFormat/>
    <w:rsid w:val="0093605A"/>
    <w:pPr>
      <w:widowControl w:val="0"/>
      <w:jc w:val="both"/>
    </w:pPr>
    <w:rPr>
      <w:rFonts w:ascii="Calibri" w:eastAsia="宋体" w:hAnsi="Calibri" w:cs="黑体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93605A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6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60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6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605A"/>
    <w:rPr>
      <w:sz w:val="18"/>
      <w:szCs w:val="18"/>
    </w:rPr>
  </w:style>
  <w:style w:type="character" w:customStyle="1" w:styleId="6Char">
    <w:name w:val="标题 6 Char"/>
    <w:basedOn w:val="a0"/>
    <w:link w:val="6"/>
    <w:uiPriority w:val="9"/>
    <w:rsid w:val="0093605A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632FA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312</Words>
  <Characters>1779</Characters>
  <Application>Microsoft Office Word</Application>
  <DocSecurity>0</DocSecurity>
  <Lines>14</Lines>
  <Paragraphs>4</Paragraphs>
  <ScaleCrop>false</ScaleCrop>
  <Company>微软中国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88</cp:revision>
  <dcterms:created xsi:type="dcterms:W3CDTF">2020-08-10T06:32:00Z</dcterms:created>
  <dcterms:modified xsi:type="dcterms:W3CDTF">2020-08-13T06:40:00Z</dcterms:modified>
</cp:coreProperties>
</file>